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PONMetroCopertina"/>
        <w:rPr/>
      </w:pPr>
      <w:r>
        <w:rPr/>
        <w:t>PON Città Metropolitane 2014-2020</w:t>
      </w:r>
    </w:p>
    <w:p>
      <w:pPr>
        <w:pStyle w:val="PONMetroTitoloCopertina"/>
        <w:rPr/>
      </w:pPr>
      <w:r>
        <w:rPr>
          <w:rFonts w:cs="Titillium"/>
          <w:sz w:val="40"/>
          <w:szCs w:val="40"/>
        </w:rPr>
        <w:t>Operazione codice locale progetto FI7.1.1a “Ecosistema Giovani Firenze”</w:t>
      </w:r>
    </w:p>
    <w:p>
      <w:pPr>
        <w:pStyle w:val="PONMetroTitoloCopertina"/>
        <w:spacing w:before="0" w:after="363"/>
        <w:rPr/>
      </w:pPr>
      <w:r>
        <w:rPr>
          <w:rFonts w:cs="Titillium"/>
          <w:sz w:val="40"/>
          <w:szCs w:val="40"/>
        </w:rPr>
        <w:t>Codice CUP: H19J21013070006</w:t>
      </w:r>
    </w:p>
    <w:p>
      <w:pPr>
        <w:pStyle w:val="PONMetroTitoloCopertina"/>
        <w:spacing w:before="0" w:after="363"/>
        <w:rPr/>
      </w:pPr>
      <w:r>
        <w:rPr>
          <w:rFonts w:cs="Titillium"/>
          <w:sz w:val="40"/>
          <w:szCs w:val="40"/>
        </w:rPr>
        <w:t>Procedura di gara negoziata per l’affidamento del servizio di progettazione</w:t>
      </w:r>
      <w:r>
        <w:rPr>
          <w:rFonts w:cs="Titillium"/>
          <w:i/>
          <w:iCs/>
          <w:sz w:val="40"/>
          <w:szCs w:val="40"/>
        </w:rPr>
        <w:t xml:space="preserve">, </w:t>
      </w:r>
      <w:r>
        <w:rPr>
          <w:rFonts w:cs="Titillium"/>
          <w:sz w:val="40"/>
          <w:szCs w:val="40"/>
        </w:rPr>
        <w:t xml:space="preserve">organizzazione e realizzazione </w:t>
      </w:r>
      <w:r>
        <w:rPr>
          <w:rFonts w:cs="Titillium"/>
          <w:kern w:val="2"/>
          <w:sz w:val="40"/>
          <w:szCs w:val="40"/>
          <w:lang w:eastAsia="zh-CN"/>
        </w:rPr>
        <w:t xml:space="preserve">dell’iniziativa </w:t>
      </w:r>
      <w:r>
        <w:rPr>
          <w:rFonts w:cs="Titillium"/>
          <w:i/>
          <w:iCs/>
          <w:kern w:val="2"/>
          <w:sz w:val="40"/>
          <w:szCs w:val="40"/>
          <w:lang w:eastAsia="zh-CN"/>
        </w:rPr>
        <w:t xml:space="preserve">“Firenze Anima Giovane” </w:t>
      </w:r>
      <w:r>
        <w:rPr>
          <w:rFonts w:cs="Titillium"/>
          <w:kern w:val="2"/>
          <w:sz w:val="40"/>
          <w:szCs w:val="40"/>
          <w:lang w:eastAsia="zh-CN"/>
        </w:rPr>
        <w:t>– Codice CIG: 9985593406</w:t>
      </w:r>
    </w:p>
    <w:p>
      <w:pPr>
        <w:pStyle w:val="PONMetroSottotitolocopertina"/>
        <w:jc w:val="both"/>
        <w:rPr/>
      </w:pPr>
      <w:r>
        <w:rPr>
          <w:b/>
          <w:bCs/>
          <w:color w:val="ECC500"/>
          <w:sz w:val="40"/>
          <w:szCs w:val="40"/>
        </w:rPr>
        <w:t>ALLEGATO A</w:t>
      </w:r>
    </w:p>
    <w:p>
      <w:pPr>
        <w:pStyle w:val="PONMetroSottotitolocopertina"/>
        <w:jc w:val="both"/>
        <w:rPr/>
      </w:pPr>
      <w:r>
        <w:rPr>
          <w:rFonts w:eastAsia="Calibri" w:cs="Times New Roman"/>
          <w:b/>
          <w:bCs/>
          <w:color w:val="ECC500"/>
          <w:kern w:val="0"/>
          <w:sz w:val="32"/>
          <w:szCs w:val="32"/>
          <w:lang w:val="it-IT" w:eastAsia="en-US" w:bidi="ar-SA"/>
        </w:rPr>
        <w:t>D</w:t>
      </w:r>
      <w:r>
        <w:rPr>
          <w:b/>
          <w:bCs/>
          <w:color w:val="ECC500"/>
          <w:sz w:val="32"/>
          <w:szCs w:val="32"/>
        </w:rPr>
        <w:t>ichiarazione rapporto sulla situazione del personale ai sensi dell’art. 47, co. 2, del D.L. 77/2021</w:t>
      </w:r>
    </w:p>
    <w:p>
      <w:pPr>
        <w:pStyle w:val="PONMetroSottotitolocopertina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sectPr>
          <w:headerReference w:type="even" r:id="rId2"/>
          <w:headerReference w:type="default" r:id="rId3"/>
          <w:type w:val="nextPage"/>
          <w:pgSz w:w="11906" w:h="16820"/>
          <w:pgMar w:left="1134" w:right="1134" w:header="709" w:top="5222" w:footer="0" w:bottom="2552" w:gutter="0"/>
          <w:pgNumType w:fmt="decimal"/>
          <w:formProt w:val="false"/>
          <w:textDirection w:val="lrTb"/>
          <w:docGrid w:type="default" w:linePitch="360" w:charSpace="0"/>
        </w:sectPr>
        <w:pStyle w:val="PONMetroSottotitolocopertina"/>
        <w:jc w:val="both"/>
        <w:rPr/>
      </w:pPr>
      <w:r>
        <w:rPr>
          <w:rFonts w:cs="Titilium"/>
          <w:b/>
          <w:bCs/>
          <w:color w:val="ECC500"/>
          <w:sz w:val="36"/>
          <w:szCs w:val="36"/>
        </w:rPr>
        <w:t>Asse 7, Azione 7.1.1</w:t>
      </w:r>
    </w:p>
    <w:p>
      <w:pPr>
        <w:pStyle w:val="Normal"/>
        <w:rPr>
          <w:u w:val="single"/>
        </w:rPr>
      </w:pPr>
      <w:r>
        <w:rPr>
          <w:rFonts w:eastAsia="TTE1979838t00" w:cs="Calibri"/>
          <w:color w:val="000000"/>
          <w:szCs w:val="24"/>
          <w:u w:val="single"/>
        </w:rPr>
        <w:t xml:space="preserve">N.B. In caso di raggruppamento temporaneo o di consorzio ordinario non ancora costituiti, il </w:t>
      </w:r>
      <w:r>
        <w:rPr>
          <w:rFonts w:eastAsia="TTE1979838t00" w:cs="Calibri"/>
          <w:szCs w:val="24"/>
          <w:u w:val="single"/>
        </w:rPr>
        <w:t>presente modulo dovrà essere compilato e sottoscritto dai rappresentanti legali di tutte le imprese partecipanti.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Calibri"/>
          <w:szCs w:val="24"/>
        </w:rPr>
        <w:t>Il/la sottoscritto/a ...................................................................................................</w:t>
      </w:r>
    </w:p>
    <w:p>
      <w:pPr>
        <w:pStyle w:val="Normal"/>
        <w:rPr/>
      </w:pPr>
      <w:r>
        <w:rPr>
          <w:rFonts w:cs="Calibri"/>
          <w:szCs w:val="24"/>
        </w:rPr>
        <w:tab/>
        <w:t xml:space="preserve">    Nato/a a …………………………...………………il ………………….</w:t>
      </w:r>
    </w:p>
    <w:p>
      <w:pPr>
        <w:pStyle w:val="Normal"/>
        <w:rPr/>
      </w:pPr>
      <w:r>
        <w:rPr>
          <w:rFonts w:cs="Calibri"/>
          <w:szCs w:val="24"/>
        </w:rPr>
        <w:t xml:space="preserve">                </w:t>
      </w:r>
      <w:r>
        <w:rPr>
          <w:rFonts w:cs="Calibri"/>
          <w:szCs w:val="24"/>
        </w:rPr>
        <w:t xml:space="preserve">in qualità di </w:t>
      </w:r>
      <w:r>
        <w:rPr>
          <w:rFonts w:cs="Calibri"/>
          <w:szCs w:val="24"/>
          <w:u w:val="single"/>
        </w:rPr>
        <w:t>(</w:t>
      </w:r>
      <w:r>
        <w:rPr>
          <w:rFonts w:cs="Calibri"/>
          <w:i/>
          <w:iCs/>
          <w:szCs w:val="24"/>
          <w:u w:val="single"/>
        </w:rPr>
        <w:t>barrare la casella che interessa</w:t>
      </w:r>
      <w:r>
        <w:rPr>
          <w:rFonts w:cs="Calibri"/>
          <w:szCs w:val="24"/>
        </w:rPr>
        <w:t>)</w:t>
      </w:r>
    </w:p>
    <w:p>
      <w:pPr>
        <w:pStyle w:val="Normal"/>
        <w:widowControl w:val="false"/>
        <w:ind w:right="49" w:hanging="0"/>
        <w:rPr/>
      </w:pPr>
      <w:r>
        <w:rPr>
          <w:rFonts w:eastAsia="Wingdings" w:cs="Calibri"/>
          <w:szCs w:val="24"/>
        </w:rPr>
        <w:tab/>
      </w:r>
      <w:r>
        <w:rPr>
          <w:rFonts w:cs="Calibri"/>
          <w:szCs w:val="24"/>
        </w:rPr>
        <w:t>□</w:t>
      </w:r>
      <w:r>
        <w:rPr>
          <w:rFonts w:eastAsia="Wingdings" w:cs="Calibri"/>
          <w:b/>
          <w:color w:val="000000"/>
          <w:kern w:val="2"/>
          <w:szCs w:val="24"/>
          <w:lang w:bidi="it-IT"/>
        </w:rPr>
        <w:t></w:t>
      </w:r>
      <w:r>
        <w:rPr>
          <w:rFonts w:eastAsia="TTE1979838t00" w:cs="Calibri"/>
          <w:szCs w:val="24"/>
        </w:rPr>
        <w:t>Rappresentante Legale</w:t>
      </w:r>
    </w:p>
    <w:p>
      <w:pPr>
        <w:pStyle w:val="Normal"/>
        <w:widowControl w:val="false"/>
        <w:ind w:right="49" w:hanging="0"/>
        <w:rPr/>
      </w:pPr>
      <w:r>
        <w:rPr>
          <w:rFonts w:eastAsia="TTE1979838t00" w:cs="Calibri"/>
          <w:szCs w:val="24"/>
        </w:rPr>
        <w:tab/>
      </w:r>
      <w:r>
        <w:rPr>
          <w:rFonts w:cs="Calibri"/>
          <w:szCs w:val="24"/>
        </w:rPr>
        <w:t>□</w:t>
      </w:r>
      <w:r>
        <w:rPr>
          <w:rFonts w:eastAsia="Wingdings" w:cs="Calibri"/>
          <w:b/>
          <w:color w:val="000000"/>
          <w:kern w:val="2"/>
          <w:szCs w:val="24"/>
          <w:lang w:bidi="it-IT"/>
        </w:rPr>
        <w:t></w:t>
      </w:r>
      <w:r>
        <w:rPr>
          <w:rFonts w:eastAsia="TTE1979838t00" w:cs="Calibri"/>
          <w:szCs w:val="24"/>
        </w:rPr>
        <w:t xml:space="preserve">Procuratore del legale rappresentante (giusta procura allegata alla presente in </w:t>
        <w:tab/>
        <w:t>copia conforme all’originale rilasciata dal Notaio)</w:t>
      </w:r>
    </w:p>
    <w:p>
      <w:pPr>
        <w:pStyle w:val="Normal"/>
        <w:widowControl w:val="false"/>
        <w:tabs>
          <w:tab w:val="clear" w:pos="720"/>
          <w:tab w:val="left" w:pos="0" w:leader="none"/>
        </w:tabs>
        <w:ind w:right="57" w:hanging="0"/>
        <w:rPr/>
      </w:pPr>
      <w:r>
        <w:rPr>
          <w:rFonts w:eastAsia="Wingdings" w:cs="Calibri"/>
          <w:b/>
          <w:color w:val="000000"/>
          <w:kern w:val="2"/>
          <w:szCs w:val="24"/>
          <w:lang w:bidi="it-IT"/>
        </w:rPr>
        <w:tab/>
      </w:r>
      <w:r>
        <w:rPr>
          <w:rFonts w:cs="Calibri"/>
          <w:b/>
          <w:color w:val="000000"/>
          <w:kern w:val="2"/>
          <w:szCs w:val="24"/>
          <w:lang w:bidi="it-IT"/>
        </w:rPr>
        <w:t>□</w:t>
      </w:r>
      <w:r>
        <w:rPr>
          <w:rFonts w:eastAsia="Wingdings" w:cs="Calibri"/>
          <w:b/>
          <w:color w:val="000000"/>
          <w:kern w:val="2"/>
          <w:szCs w:val="24"/>
          <w:lang w:bidi="it-IT"/>
        </w:rPr>
        <w:t></w:t>
      </w:r>
      <w:r>
        <w:rPr>
          <w:rFonts w:eastAsia="TTE1979838t00" w:cs="Calibri"/>
          <w:szCs w:val="24"/>
        </w:rPr>
        <w:t>Curatore nell’ipotesi di fallimento con autorizzazione all’esercizio provvisorio</w:t>
      </w:r>
    </w:p>
    <w:p>
      <w:pPr>
        <w:pStyle w:val="Normal"/>
        <w:tabs>
          <w:tab w:val="clear" w:pos="720"/>
          <w:tab w:val="left" w:pos="540" w:leader="none"/>
        </w:tabs>
        <w:ind w:left="540" w:hanging="0"/>
        <w:rPr/>
      </w:pPr>
      <w:r>
        <w:rPr>
          <w:rFonts w:cs="Calibri"/>
          <w:szCs w:val="24"/>
        </w:rPr>
        <w:t>in nome e per conto del concorrente (</w:t>
      </w:r>
      <w:r>
        <w:rPr>
          <w:rFonts w:cs="Calibri"/>
          <w:i/>
          <w:iCs/>
          <w:szCs w:val="24"/>
          <w:u w:val="single"/>
        </w:rPr>
        <w:t>indicare denominazione e ragione sociale</w:t>
      </w:r>
      <w:r>
        <w:rPr>
          <w:rFonts w:cs="Calibri"/>
          <w:szCs w:val="24"/>
        </w:rPr>
        <w:t>)</w:t>
      </w:r>
    </w:p>
    <w:p>
      <w:pPr>
        <w:pStyle w:val="Normal"/>
        <w:widowControl w:val="false"/>
        <w:tabs>
          <w:tab w:val="clear" w:pos="720"/>
          <w:tab w:val="left" w:pos="540" w:leader="none"/>
        </w:tabs>
        <w:ind w:left="540" w:hanging="0"/>
        <w:rPr/>
      </w:pPr>
      <w:r>
        <w:rPr>
          <w:rFonts w:eastAsia="TTE1979838t00" w:cs="Calibri"/>
          <w:szCs w:val="24"/>
        </w:rPr>
        <w:t>………………………………………………………………………………………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540" w:leader="none"/>
        </w:tabs>
        <w:ind w:left="540" w:hanging="0"/>
        <w:rPr>
          <w:rFonts w:eastAsia="TTE1979838t00" w:cs="Calibri"/>
          <w:b/>
          <w:b/>
          <w:bCs/>
          <w:sz w:val="16"/>
          <w:szCs w:val="16"/>
        </w:rPr>
      </w:pPr>
      <w:r>
        <w:rPr>
          <w:rFonts w:eastAsia="TTE1979838t00" w:cs="Calibri"/>
          <w:b/>
          <w:bCs/>
          <w:sz w:val="16"/>
          <w:szCs w:val="16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TTE1979838t00" w:cs="Calibri"/>
          <w:b/>
          <w:bCs/>
          <w:szCs w:val="24"/>
        </w:rPr>
        <w:t>Ai sensi degli Articoli 19, 46 e 47 del D.P.R. n. 445/2000, consapevole delle sanzioni penali previste dall’art. 76 del Decreto medesimo, per le ipotesi di falsità in atti e dichiarazioni mendaci ivi indicate</w:t>
      </w:r>
    </w:p>
    <w:p>
      <w:pPr>
        <w:pStyle w:val="Normal"/>
        <w:jc w:val="center"/>
        <w:rPr>
          <w:rFonts w:eastAsia="TTE1979838t00" w:cs="Calibri"/>
          <w:b/>
          <w:b/>
          <w:bCs/>
          <w:szCs w:val="24"/>
        </w:rPr>
      </w:pPr>
      <w:r>
        <w:rPr>
          <w:rFonts w:eastAsia="TTE1979838t00" w:cs="Calibri"/>
          <w:b/>
          <w:bCs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TTE1979838t00" w:cs="Calibri"/>
          <w:b/>
          <w:bCs/>
          <w:szCs w:val="24"/>
          <w:u w:val="single"/>
        </w:rPr>
        <w:t>DICHIARA:</w:t>
      </w:r>
    </w:p>
    <w:p>
      <w:pPr>
        <w:pStyle w:val="Normal"/>
        <w:jc w:val="center"/>
        <w:rPr>
          <w:rFonts w:eastAsia="TTE1979838t00" w:cs="Calibri"/>
          <w:b/>
          <w:b/>
          <w:bCs/>
          <w:szCs w:val="24"/>
          <w:u w:val="single"/>
        </w:rPr>
      </w:pPr>
      <w:r>
        <w:rPr>
          <w:rFonts w:eastAsia="TTE1979838t00" w:cs="Calibri"/>
          <w:b/>
          <w:bCs/>
          <w:szCs w:val="24"/>
          <w:u w:val="single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TTE1979838t00" w:cs="Calibri"/>
          <w:szCs w:val="24"/>
        </w:rPr>
        <w:t xml:space="preserve">Che il Rapporto sulla situazione del personale per Operatori Economici che occupano oltre 50 dipendenti ai sensi dell’art. 47, comma 2, del D.L. 77/2021, </w:t>
      </w:r>
      <w:r>
        <w:rPr>
          <w:rFonts w:eastAsia="TTE1979838t00" w:cs="Calibri"/>
          <w:b/>
          <w:bCs/>
          <w:szCs w:val="24"/>
          <w:u w:val="single"/>
        </w:rPr>
        <w:t>allegato al presente modulo</w:t>
      </w:r>
      <w:r>
        <w:rPr>
          <w:rFonts w:eastAsia="TTE1979838t00" w:cs="Calibri"/>
          <w:szCs w:val="24"/>
        </w:rPr>
        <w:t xml:space="preserve"> è conforme a quello trasmesso alle rappresentanze sindacali aziendali e alla consigliera e al consigliere regionale di parità;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TE1979838t00" w:cs="Calibri"/>
          <w:szCs w:val="24"/>
        </w:rPr>
        <w:t>di non trovarsi nella situazione di dover presentare il suddetto rapporto in quanto trattasi di Operatore Economico con meno di 50 dipendenti.</w:t>
      </w:r>
    </w:p>
    <w:p>
      <w:pPr>
        <w:pStyle w:val="Normal"/>
        <w:widowControl w:val="false"/>
        <w:spacing w:lineRule="exact" w:line="564"/>
        <w:rPr/>
      </w:pPr>
      <w:r>
        <w:rPr>
          <w:rFonts w:cs="Calibri"/>
          <w:b/>
          <w:color w:val="000000"/>
          <w:szCs w:val="24"/>
          <w:u w:val="single"/>
        </w:rPr>
        <w:t>N.B. LA PRESENTE DICHIARAZIONE DEVE CONTENERE IN ALLEGATO COPIA DELL’ULTIMO RAPPORTO SULLA SITUAZIONE DEL PERSONALE EX ART. 47, CO. 2, D.L. 77/2021 QUALORA DOVUT</w:t>
      </w:r>
      <w:r>
        <w:rPr>
          <w:rFonts w:cs="Calibri"/>
          <w:b/>
          <w:color w:val="000000"/>
          <w:szCs w:val="24"/>
          <w:u w:val="single"/>
        </w:rPr>
        <w:t>O</w:t>
      </w:r>
      <w:r>
        <w:rPr>
          <w:rFonts w:cs="Calibri"/>
          <w:b/>
          <w:color w:val="000000"/>
          <w:szCs w:val="24"/>
          <w:u w:val="single"/>
        </w:rPr>
        <w:t>.</w:t>
      </w:r>
    </w:p>
    <w:p>
      <w:pPr>
        <w:pStyle w:val="Normal"/>
        <w:widowControl w:val="false"/>
        <w:spacing w:lineRule="exact" w:line="564"/>
        <w:rPr>
          <w:rFonts w:cs="Calibri"/>
          <w:b/>
          <w:b/>
          <w:color w:val="000000"/>
          <w:szCs w:val="24"/>
        </w:rPr>
      </w:pPr>
      <w:r>
        <w:rPr>
          <w:rFonts w:cs="Calibri"/>
          <w:b/>
          <w:color w:val="000000"/>
          <w:szCs w:val="24"/>
        </w:rPr>
      </w:r>
    </w:p>
    <w:p>
      <w:pPr>
        <w:pStyle w:val="Normal"/>
        <w:widowControl w:val="false"/>
        <w:spacing w:lineRule="exact" w:line="564"/>
        <w:ind w:left="0" w:right="818" w:hanging="0"/>
        <w:jc w:val="both"/>
        <w:rPr>
          <w:rFonts w:cs="Calibri"/>
          <w:b/>
          <w:b/>
          <w:color w:val="000000"/>
          <w:szCs w:val="24"/>
        </w:rPr>
      </w:pPr>
      <w:r>
        <w:rPr>
          <w:rFonts w:cs="Calibri"/>
          <w:b w:val="false"/>
          <w:bCs w:val="false"/>
          <w:color w:val="000000"/>
          <w:sz w:val="24"/>
          <w:szCs w:val="24"/>
          <w:u w:val="none"/>
          <w:lang w:val="it-IT"/>
        </w:rPr>
        <w:t>Luogo e data ________________                                      Firma digitale ________________</w:t>
      </w:r>
    </w:p>
    <w:p>
      <w:pPr>
        <w:pStyle w:val="Normal"/>
        <w:widowControl w:val="false"/>
        <w:spacing w:lineRule="exact" w:line="564"/>
        <w:ind w:left="0" w:right="818" w:hanging="0"/>
        <w:jc w:val="both"/>
        <w:rPr>
          <w:rFonts w:cs="Calibri"/>
          <w:b/>
          <w:b/>
          <w:color w:val="000000"/>
          <w:szCs w:val="24"/>
        </w:rPr>
      </w:pPr>
      <w:r>
        <w:rPr>
          <w:rFonts w:cs="Calibri"/>
          <w:b/>
          <w:color w:val="000000"/>
          <w:szCs w:val="24"/>
        </w:rPr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20"/>
        <w:ind w:right="49" w:hanging="0"/>
        <w:rPr/>
      </w:pPr>
      <w:r>
        <w:rPr>
          <w:rFonts w:cs="Calibri"/>
          <w:color w:val="000000"/>
          <w:szCs w:val="24"/>
        </w:rPr>
        <w:t xml:space="preserve">Informativa ai sensi art. 13 del D.lgs. 30 giugno 2003 n.196 ss.mm. e nel rispetto del </w:t>
      </w:r>
      <w:r>
        <w:rPr>
          <w:rStyle w:val="Strong"/>
          <w:rFonts w:cs="Calibri"/>
          <w:b w:val="false"/>
          <w:color w:val="000000"/>
          <w:szCs w:val="24"/>
        </w:rPr>
        <w:t>Regolamento Ue 2016/679</w:t>
      </w:r>
      <w:r>
        <w:rPr>
          <w:rFonts w:cs="Calibri"/>
          <w:color w:val="000000"/>
          <w:szCs w:val="24"/>
        </w:rPr>
        <w:t>: i dati personali saranno utilizzati dal Comune ai soli fini del presente affidamento, fatti salvi i diritti degli interessati ai sensi dell'art. 7 dello stesso Decreto. La sottoscrizione del presente modulo costituisce anche autorizzazione al trattamento dei dati ai sensi e per gli effetti dell’art. 27 del D.lgs. 36/2023, del D.lgs. n. 33/2013, che reca disposizioni in materia di riordino della disciplina riguardante gli obblighi di pubblicità, trasparenza e diffusione di informazioni da parte delle pubbliche amministrazioni, nonché ai sensi e per gli effetti dell’art. 1 comma 32 della L.190/2012, che reca disposizioni per la prevenzione e la repressione della corruzione e dell’illegalità nella pubblica amministrazione.</w:t>
      </w:r>
    </w:p>
    <w:sectPr>
      <w:headerReference w:type="even" r:id="rId4"/>
      <w:headerReference w:type="default" r:id="rId5"/>
      <w:footerReference w:type="even" r:id="rId6"/>
      <w:footerReference w:type="default" r:id="rId7"/>
      <w:type w:val="nextPage"/>
      <w:pgSz w:w="11906" w:h="16820"/>
      <w:pgMar w:left="1134" w:right="1134" w:header="709" w:top="2835" w:footer="714" w:bottom="204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MT Extr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Symbol">
    <w:charset w:val="01"/>
    <w:family w:val="roman"/>
    <w:pitch w:val="default"/>
  </w:font>
  <w:font w:name="Calibri Light">
    <w:charset w:val="01"/>
    <w:family w:val="roman"/>
    <w:pitch w:val="default"/>
  </w:font>
  <w:font w:name="Wingdings">
    <w:charset w:val="01"/>
    <w:family w:val="roman"/>
    <w:pitch w:val="default"/>
  </w:font>
  <w:font w:name="Garamond">
    <w:charset w:val="01"/>
    <w:family w:val="roman"/>
    <w:pitch w:val="default"/>
  </w:font>
  <w:font w:name="MT Extra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dispariTitolodocumento"/>
      <w:tabs>
        <w:tab w:val="clear" w:pos="720"/>
        <w:tab w:val="left" w:pos="0" w:leader="none"/>
        <w:tab w:val="right" w:pos="2155" w:leader="none"/>
      </w:tabs>
      <w:jc w:val="right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ge">
                <wp:posOffset>9921240</wp:posOffset>
              </wp:positionV>
              <wp:extent cx="487045" cy="352425"/>
              <wp:effectExtent l="0" t="0" r="635" b="0"/>
              <wp:wrapNone/>
              <wp:docPr id="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360" cy="35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jc w:val="left"/>
                            <w:rPr/>
                          </w:pPr>
                          <w:r>
                            <w:rPr>
                              <w:rStyle w:val="Pagenumber"/>
                              <w:rFonts w:cs="Titillium"/>
                              <w:color w:val="595959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Titillium"/>
                              <w:color w:val="595959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Titillium"/>
                              <w:color w:val="595959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Titillium"/>
                              <w:color w:val="595959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Titillium"/>
                              <w:color w:val="595959"/>
                            </w:rPr>
                            <w:fldChar w:fldCharType="end"/>
                          </w:r>
                        </w:p>
                      </w:txbxContent>
                    </wps:txbx>
                    <wps:bodyPr lIns="142200" rIns="142200" tIns="96480" bIns="964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0pt;margin-top:781.2pt;width:38.25pt;height:27.65pt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jc w:val="left"/>
                      <w:rPr/>
                    </w:pPr>
                    <w:r>
                      <w:rPr>
                        <w:rStyle w:val="Pagenumber"/>
                        <w:rFonts w:cs="Titillium"/>
                        <w:color w:val="595959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szCs w:val="18"/>
                        <w:rFonts w:cs="Titillium"/>
                        <w:color w:val="595959"/>
                      </w:rPr>
                      <w:instrText> PAGE </w:instrText>
                    </w:r>
                    <w:r>
                      <w:rPr>
                        <w:rStyle w:val="Pagenumber"/>
                        <w:sz w:val="18"/>
                        <w:szCs w:val="18"/>
                        <w:rFonts w:cs="Titillium"/>
                        <w:color w:val="595959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szCs w:val="18"/>
                        <w:rFonts w:cs="Titillium"/>
                        <w:color w:val="595959"/>
                      </w:rPr>
                      <w:t>2</w:t>
                    </w:r>
                    <w:r>
                      <w:rPr>
                        <w:rStyle w:val="Pagenumber"/>
                        <w:sz w:val="18"/>
                        <w:szCs w:val="18"/>
                        <w:rFonts w:cs="Titillium"/>
                        <w:color w:val="595959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0</wp:posOffset>
              </wp:positionH>
              <wp:positionV relativeFrom="page">
                <wp:posOffset>19843750</wp:posOffset>
              </wp:positionV>
              <wp:extent cx="477520" cy="348615"/>
              <wp:effectExtent l="0" t="3175" r="635" b="2540"/>
              <wp:wrapNone/>
              <wp:docPr id="8" name="Casella di testo 2_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000" cy="34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sella di testo 2_7" stroked="f" style="position:absolute;margin-left:0pt;margin-top:1562.5pt;width:37.5pt;height:27.35pt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22860</wp:posOffset>
              </wp:positionH>
              <wp:positionV relativeFrom="paragraph">
                <wp:posOffset>20955</wp:posOffset>
              </wp:positionV>
              <wp:extent cx="546735" cy="193040"/>
              <wp:effectExtent l="3810" t="1905" r="3810" b="0"/>
              <wp:wrapNone/>
              <wp:docPr id="9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19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3" stroked="f" style="position:absolute;margin-left:1.8pt;margin-top:1.65pt;width:42.95pt;height:15.1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/>
      <w:t>Allegato A – “</w:t>
    </w:r>
    <w:r>
      <w:rPr>
        <w:i/>
        <w:iCs/>
      </w:rPr>
      <w:t>Firenze Anima Giovane</w:t>
    </w:r>
    <w:r>
      <w:rPr/>
      <w:t>”</w:t>
    </w:r>
  </w:p>
  <w:p>
    <w:pPr>
      <w:pStyle w:val="PidipaginadispariACT"/>
      <w:tabs>
        <w:tab w:val="left" w:pos="0" w:leader="none"/>
        <w:tab w:val="center" w:pos="4819" w:leader="none"/>
        <w:tab w:val="right" w:pos="9638" w:leader="none"/>
      </w:tabs>
      <w:jc w:val="right"/>
      <w:rPr/>
    </w:pPr>
    <w:r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ge">
                <wp:posOffset>9921240</wp:posOffset>
              </wp:positionV>
              <wp:extent cx="351155" cy="311785"/>
              <wp:effectExtent l="0" t="0" r="3175" b="0"/>
              <wp:wrapNone/>
              <wp:docPr id="10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640" cy="31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jc w:val="left"/>
                            <w:rPr/>
                          </w:pPr>
                          <w:r>
                            <w:rPr>
                              <w:rStyle w:val="Pagenumber"/>
                              <w:rFonts w:cs="Titillium"/>
                              <w:color w:val="595959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Titillium"/>
                              <w:color w:val="595959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Titillium"/>
                              <w:color w:val="595959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Titillium"/>
                              <w:color w:val="595959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Titillium"/>
                              <w:color w:val="595959"/>
                            </w:rPr>
                            <w:fldChar w:fldCharType="end"/>
                          </w:r>
                        </w:p>
                      </w:txbxContent>
                    </wps:txbx>
                    <wps:bodyPr lIns="141480" rIns="141480" tIns="95760" bIns="957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stroked="f" style="position:absolute;margin-left:0pt;margin-top:781.2pt;width:27.55pt;height:24.45pt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jc w:val="left"/>
                      <w:rPr/>
                    </w:pPr>
                    <w:r>
                      <w:rPr>
                        <w:rStyle w:val="Pagenumber"/>
                        <w:rFonts w:cs="Titillium"/>
                        <w:color w:val="595959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szCs w:val="18"/>
                        <w:rFonts w:cs="Titillium"/>
                        <w:color w:val="595959"/>
                      </w:rPr>
                      <w:instrText> PAGE </w:instrText>
                    </w:r>
                    <w:r>
                      <w:rPr>
                        <w:rStyle w:val="Pagenumber"/>
                        <w:sz w:val="18"/>
                        <w:szCs w:val="18"/>
                        <w:rFonts w:cs="Titillium"/>
                        <w:color w:val="595959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szCs w:val="18"/>
                        <w:rFonts w:cs="Titillium"/>
                        <w:color w:val="595959"/>
                      </w:rPr>
                      <w:t>2</w:t>
                    </w:r>
                    <w:r>
                      <w:rPr>
                        <w:rStyle w:val="Pagenumber"/>
                        <w:sz w:val="18"/>
                        <w:szCs w:val="18"/>
                        <w:rFonts w:cs="Titillium"/>
                        <w:color w:val="595959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>Autorità Urbana di Firenze – Servizio Attività Culturali e Politiche Giovanili</w:t>
    </w:r>
  </w:p>
  <w:p>
    <w:pPr>
      <w:pStyle w:val="PidipaginadispariAdG"/>
      <w:jc w:val="right"/>
      <w:rPr/>
    </w:pPr>
    <w:r>
      <w:rPr/>
      <w:t>Autorità di Gestione del PON Città Metropolitane 2014-2020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dispariTitolodocumento"/>
      <w:rPr/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5770245</wp:posOffset>
              </wp:positionH>
              <wp:positionV relativeFrom="page">
                <wp:posOffset>9932670</wp:posOffset>
              </wp:positionV>
              <wp:extent cx="477520" cy="333375"/>
              <wp:effectExtent l="0" t="0" r="2540" b="3810"/>
              <wp:wrapNone/>
              <wp:docPr id="12" name="Casella di testo 2_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000" cy="332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sella di testo 2_6" stroked="f" style="position:absolute;margin-left:454.35pt;margin-top:782.1pt;width:37.5pt;height:26.15pt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555865" cy="3815080"/>
          <wp:effectExtent l="0" t="0" r="0" b="0"/>
          <wp:wrapNone/>
          <wp:docPr id="1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04" r="-52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381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Allegato A – “</w:t>
    </w:r>
    <w:r>
      <w:rPr>
        <w:i/>
        <w:iCs/>
      </w:rPr>
      <w:t>Firenze Anima Giovane”</w:t>
    </w:r>
  </w:p>
  <w:p>
    <w:pPr>
      <w:pStyle w:val="PidipaginadispariACT"/>
      <w:rPr/>
    </w:pPr>
    <w:r>
      <w:rPr/>
      <w:t xml:space="preserve">Autorità Urbana di Firenze  – Servizio Attività Culturali e Politiche Giovanili </w:t>
    </w:r>
  </w:p>
  <w:p>
    <w:pPr>
      <w:pStyle w:val="PidipaginadispariAdG"/>
      <w:rPr/>
    </w:pPr>
    <w:r>
      <w:rPr/>
      <w:t>Autorità di Gestione del PON Città Metropolitane 2014-2020</w:t>
      <w:tab/>
      <w:tab/>
    </w:r>
    <w:r>
      <w:rPr>
        <w:i w:val="false"/>
        <w:sz w:val="18"/>
        <w:szCs w:val="18"/>
      </w:rPr>
      <w:fldChar w:fldCharType="begin"/>
    </w:r>
    <w:r>
      <w:rPr>
        <w:sz w:val="18"/>
        <w:i w:val="false"/>
        <w:szCs w:val="18"/>
      </w:rPr>
      <w:instrText> PAGE </w:instrText>
    </w:r>
    <w:r>
      <w:rPr>
        <w:sz w:val="18"/>
        <w:i w:val="false"/>
        <w:szCs w:val="18"/>
      </w:rPr>
      <w:fldChar w:fldCharType="separate"/>
    </w:r>
    <w:r>
      <w:rPr>
        <w:sz w:val="18"/>
        <w:i w:val="false"/>
        <w:szCs w:val="18"/>
      </w:rPr>
      <w:t>3</w:t>
    </w:r>
    <w:r>
      <w:rPr>
        <w:sz w:val="18"/>
        <w:i w:val="false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6963410</wp:posOffset>
          </wp:positionH>
          <wp:positionV relativeFrom="paragraph">
            <wp:posOffset>6985</wp:posOffset>
          </wp:positionV>
          <wp:extent cx="7555865" cy="1261110"/>
          <wp:effectExtent l="0" t="0" r="0" b="0"/>
          <wp:wrapNone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327" r="-52" b="-327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61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-821690</wp:posOffset>
          </wp:positionH>
          <wp:positionV relativeFrom="paragraph">
            <wp:posOffset>-539115</wp:posOffset>
          </wp:positionV>
          <wp:extent cx="7555865" cy="10676255"/>
          <wp:effectExtent l="0" t="0" r="0" b="0"/>
          <wp:wrapNone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" t="-37" r="-52" b="-37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-885190</wp:posOffset>
          </wp:positionH>
          <wp:positionV relativeFrom="paragraph">
            <wp:posOffset>-5080</wp:posOffset>
          </wp:positionV>
          <wp:extent cx="7555865" cy="1256665"/>
          <wp:effectExtent l="0" t="0" r="0" b="0"/>
          <wp:wrapNone/>
          <wp:docPr id="3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327" r="-52" b="-327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-720090</wp:posOffset>
          </wp:positionH>
          <wp:positionV relativeFrom="paragraph">
            <wp:posOffset>6439535</wp:posOffset>
          </wp:positionV>
          <wp:extent cx="7555865" cy="3815080"/>
          <wp:effectExtent l="0" t="0" r="0" b="0"/>
          <wp:wrapNone/>
          <wp:docPr id="4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" t="-104" r="-52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381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-885190</wp:posOffset>
          </wp:positionH>
          <wp:positionV relativeFrom="paragraph">
            <wp:posOffset>-5080</wp:posOffset>
          </wp:positionV>
          <wp:extent cx="7555865" cy="1256665"/>
          <wp:effectExtent l="0" t="0" r="0" b="0"/>
          <wp:wrapNone/>
          <wp:docPr id="5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327" r="-52" b="-327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mirrorMargins/>
  <w:embedSystemFonts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exact" w:line="360" w:before="0" w:after="120"/>
      <w:jc w:val="both"/>
    </w:pPr>
    <w:rPr>
      <w:rFonts w:ascii="Calibri" w:hAnsi="Calibri" w:eastAsia="Calibri" w:cs="Times New Roman"/>
      <w:color w:val="auto"/>
      <w:kern w:val="0"/>
      <w:sz w:val="24"/>
      <w:szCs w:val="20"/>
      <w:lang w:val="it-IT" w:eastAsia="en-US" w:bidi="ar-SA"/>
    </w:rPr>
  </w:style>
  <w:style w:type="paragraph" w:styleId="Titolo1">
    <w:name w:val="Heading 1"/>
    <w:basedOn w:val="Normal"/>
    <w:next w:val="Normal"/>
    <w:qFormat/>
    <w:pPr>
      <w:outlineLvl w:val="0"/>
    </w:pPr>
    <w:rPr>
      <w:b/>
      <w:color w:val="622180"/>
      <w:sz w:val="28"/>
      <w:szCs w:val="24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cs="Tahoma"/>
      <w:b/>
      <w:color w:val="622180"/>
      <w:sz w:val="26"/>
      <w:szCs w:val="26"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alibri" w:hAnsi="Calibri" w:cs="Calibri"/>
      <w:color w:val="000000"/>
      <w:sz w:val="18"/>
      <w:szCs w:val="18"/>
      <w:lang w:eastAsia="it-IT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MT Extra" w:hAnsi="MT Extra" w:eastAsia="TTE1979838t00" w:cs="OpenSymbol"/>
      <w:sz w:val="24"/>
      <w:szCs w:val="24"/>
      <w:lang w:val="it-IT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3z3" w:customStyle="1">
    <w:name w:val="WW8Num3z3"/>
    <w:qFormat/>
    <w:rPr>
      <w:rFonts w:ascii="Symbol" w:hAnsi="Symbol" w:cs="OpenSymbol"/>
    </w:rPr>
  </w:style>
  <w:style w:type="character" w:styleId="WW8Num3z2" w:customStyle="1">
    <w:name w:val="WW8Num3z2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Calibri" w:hAnsi="Calibri" w:eastAsia="TTE1979838t00" w:cs="Calibri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WW8Num6z0" w:customStyle="1">
    <w:name w:val="WW8Num6z0"/>
    <w:qFormat/>
    <w:rPr>
      <w:rFonts w:ascii="Symbol" w:hAnsi="Symbol" w:cs="Titillium"/>
      <w:b/>
      <w:bCs/>
    </w:rPr>
  </w:style>
  <w:style w:type="character" w:styleId="WW8Num6z1" w:customStyle="1">
    <w:name w:val="WW8Num6z1"/>
    <w:qFormat/>
    <w:rPr>
      <w:rFonts w:ascii="OpenSymbol" w:hAnsi="OpenSymbol" w:cs="OpenSymbol"/>
    </w:rPr>
  </w:style>
  <w:style w:type="character" w:styleId="WW8Num7z0" w:customStyle="1">
    <w:name w:val="WW8Num7z0"/>
    <w:qFormat/>
    <w:rPr>
      <w:rFonts w:ascii="Symbol" w:hAnsi="Symbol" w:cs="OpenSymbol"/>
      <w:color w:val="000000"/>
      <w:szCs w:val="24"/>
    </w:rPr>
  </w:style>
  <w:style w:type="character" w:styleId="WW8Num7z1" w:customStyle="1">
    <w:name w:val="WW8Num7z1"/>
    <w:qFormat/>
    <w:rPr>
      <w:rFonts w:ascii="OpenSymbol" w:hAnsi="OpenSymbol" w:cs="OpenSymbol"/>
    </w:rPr>
  </w:style>
  <w:style w:type="character" w:styleId="WW8Num8z0" w:customStyle="1">
    <w:name w:val="WW8Num8z0"/>
    <w:qFormat/>
    <w:rPr>
      <w:rFonts w:ascii="Symbol" w:hAnsi="Symbol" w:cs="Symbol"/>
      <w:b/>
      <w:bCs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OpenSymbol"/>
      <w:b/>
      <w:bCs/>
    </w:rPr>
  </w:style>
  <w:style w:type="character" w:styleId="WW8Num9z1" w:customStyle="1">
    <w:name w:val="WW8Num9z1"/>
    <w:qFormat/>
    <w:rPr>
      <w:rFonts w:ascii="OpenSymbol" w:hAnsi="OpenSymbol" w:cs="OpenSymbol"/>
    </w:rPr>
  </w:style>
  <w:style w:type="character" w:styleId="WW8Num10z0" w:customStyle="1">
    <w:name w:val="WW8Num10z0"/>
    <w:qFormat/>
    <w:rPr>
      <w:rFonts w:ascii="Symbol" w:hAnsi="Symbol" w:cs="Times New Roman"/>
      <w:kern w:val="2"/>
      <w:sz w:val="24"/>
      <w:lang w:val="it-IT" w:eastAsia="ar-SA"/>
    </w:rPr>
  </w:style>
  <w:style w:type="character" w:styleId="WW8Num10z1" w:customStyle="1">
    <w:name w:val="WW8Num10z1"/>
    <w:qFormat/>
    <w:rPr>
      <w:rFonts w:ascii="OpenSymbol" w:hAnsi="OpenSymbol" w:cs="Times New Roman"/>
      <w:kern w:val="2"/>
      <w:sz w:val="24"/>
      <w:lang w:val="it-IT" w:eastAsia="ar-SA"/>
    </w:rPr>
  </w:style>
  <w:style w:type="character" w:styleId="WW8Num11z0" w:customStyle="1">
    <w:name w:val="WW8Num11z0"/>
    <w:qFormat/>
    <w:rPr>
      <w:rFonts w:ascii="Symbol" w:hAnsi="Symbol" w:cs="Times New Roman"/>
      <w:color w:val="000000"/>
      <w:kern w:val="2"/>
      <w:sz w:val="24"/>
      <w:lang w:val="it-IT" w:eastAsia="ar-SA"/>
    </w:rPr>
  </w:style>
  <w:style w:type="character" w:styleId="WW8Num11z1" w:customStyle="1">
    <w:name w:val="WW8Num11z1"/>
    <w:qFormat/>
    <w:rPr>
      <w:rFonts w:ascii="OpenSymbol" w:hAnsi="OpenSymbol" w:cs="Times New Roman"/>
      <w:kern w:val="2"/>
      <w:sz w:val="24"/>
      <w:lang w:val="it-IT" w:eastAsia="ar-SA"/>
    </w:rPr>
  </w:style>
  <w:style w:type="character" w:styleId="WW8Num12z0" w:customStyle="1">
    <w:name w:val="WW8Num12z0"/>
    <w:qFormat/>
    <w:rPr>
      <w:rFonts w:ascii="Symbol" w:hAnsi="Symbol" w:cs="OpenSymbol"/>
    </w:rPr>
  </w:style>
  <w:style w:type="character" w:styleId="WW8Num12z1" w:customStyle="1">
    <w:name w:val="WW8Num12z1"/>
    <w:qFormat/>
    <w:rPr>
      <w:rFonts w:ascii="OpenSymbol" w:hAnsi="OpenSymbol" w:cs="OpenSymbol"/>
    </w:rPr>
  </w:style>
  <w:style w:type="character" w:styleId="WW8Num13z0" w:customStyle="1">
    <w:name w:val="WW8Num13z0"/>
    <w:qFormat/>
    <w:rPr>
      <w:rFonts w:ascii="Symbol" w:hAnsi="Symbol" w:cs="OpenSymbol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WW8Num14z0" w:customStyle="1">
    <w:name w:val="WW8Num14z0"/>
    <w:qFormat/>
    <w:rPr>
      <w:rFonts w:ascii="Symbol" w:hAnsi="Symbol" w:cs="OpenSymbol"/>
    </w:rPr>
  </w:style>
  <w:style w:type="character" w:styleId="WW8Num14z1" w:customStyle="1">
    <w:name w:val="WW8Num14z1"/>
    <w:qFormat/>
    <w:rPr>
      <w:rFonts w:ascii="OpenSymbol" w:hAnsi="OpenSymbol" w:cs="OpenSymbol"/>
    </w:rPr>
  </w:style>
  <w:style w:type="character" w:styleId="WW8Num15z0" w:customStyle="1">
    <w:name w:val="WW8Num15z0"/>
    <w:qFormat/>
    <w:rPr>
      <w:rFonts w:ascii="Symbol" w:hAnsi="Symbol" w:eastAsia="TTE1979838t00" w:cs="OpenSymbol"/>
    </w:rPr>
  </w:style>
  <w:style w:type="character" w:styleId="WW8Num15z1" w:customStyle="1">
    <w:name w:val="WW8Num15z1"/>
    <w:qFormat/>
    <w:rPr>
      <w:rFonts w:ascii="OpenSymbol" w:hAnsi="OpenSymbol" w:cs="OpenSymbol"/>
    </w:rPr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itolo1Carattere" w:customStyle="1">
    <w:name w:val="Titolo 1 Carattere"/>
    <w:basedOn w:val="DefaultParagraphFont"/>
    <w:qFormat/>
    <w:rPr>
      <w:rFonts w:cs="Times New Roman"/>
    </w:rPr>
  </w:style>
  <w:style w:type="character" w:styleId="Titolo2Carattere" w:customStyle="1">
    <w:name w:val="Titolo 2 Carattere"/>
    <w:basedOn w:val="DefaultParagraphFont"/>
    <w:qFormat/>
    <w:rPr>
      <w:rFonts w:ascii="Calibri Light" w:hAnsi="Calibri Light" w:eastAsia="Calibri" w:cs="Tahoma"/>
      <w:color w:val="2E74B5"/>
      <w:sz w:val="26"/>
      <w:szCs w:val="26"/>
    </w:rPr>
  </w:style>
  <w:style w:type="character" w:styleId="TestonotaapidipaginaCarattere" w:customStyle="1">
    <w:name w:val="Testo nota a piè di pagina Carattere"/>
    <w:basedOn w:val="DefaultParagraphFont"/>
    <w:qFormat/>
    <w:rPr>
      <w:rFonts w:cs="Times New Roman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IntestazioneCarattere" w:customStyle="1">
    <w:name w:val="Intestazione Carattere"/>
    <w:basedOn w:val="DefaultParagraphFont"/>
    <w:qFormat/>
    <w:rPr>
      <w:rFonts w:cs="Times New Roman"/>
      <w:szCs w:val="20"/>
    </w:rPr>
  </w:style>
  <w:style w:type="character" w:styleId="PidipaginaCarattere" w:customStyle="1">
    <w:name w:val="Piè di pagina Carattere"/>
    <w:basedOn w:val="DefaultParagraphFont"/>
    <w:qFormat/>
    <w:rPr>
      <w:rFonts w:cs="Times New Roman"/>
      <w:szCs w:val="20"/>
    </w:rPr>
  </w:style>
  <w:style w:type="character" w:styleId="Pagenumber" w:customStyle="1">
    <w:name w:val="page number"/>
    <w:qFormat/>
    <w:rPr>
      <w:rFonts w:cs="Times New Roman"/>
    </w:rPr>
  </w:style>
  <w:style w:type="character" w:styleId="WWCaratterinotaapidipagina" w:customStyle="1">
    <w:name w:val="WW-Caratteri nota a piè di pagina"/>
    <w:qFormat/>
    <w:rPr/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WWCaratterinotadichiusura" w:customStyle="1">
    <w:name w:val="WW-Caratteri nota di chiusura"/>
    <w:qFormat/>
    <w:rPr/>
  </w:style>
  <w:style w:type="character" w:styleId="Saltoaindice" w:customStyle="1">
    <w:name w:val="Salto a indice"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Caratteridinumerazione" w:customStyle="1">
    <w:name w:val="Caratteri di numerazione"/>
    <w:qFormat/>
    <w:rPr>
      <w:b w:val="false"/>
      <w:bCs w:val="false"/>
      <w:color w:val="auto"/>
      <w:u w:val="non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WW8Num17z0" w:customStyle="1">
    <w:name w:val="WW8Num17z0"/>
    <w:qFormat/>
    <w:rPr>
      <w:rFonts w:ascii="Calibri" w:hAnsi="Calibri" w:eastAsia="Times New Roman" w:cs="Times New Roman"/>
      <w:lang w:eastAsia="ar-SA"/>
    </w:rPr>
  </w:style>
  <w:style w:type="character" w:styleId="WW8Num17z1" w:customStyle="1">
    <w:name w:val="WW8Num17z1"/>
    <w:qFormat/>
    <w:rPr>
      <w:rFonts w:ascii="Times New Roman" w:hAnsi="Times New Roman" w:eastAsia="Times New Roman" w:cs="Times New Roman"/>
      <w:lang w:eastAsia="ar-SA"/>
    </w:rPr>
  </w:style>
  <w:style w:type="character" w:styleId="WW8Num16z0" w:customStyle="1">
    <w:name w:val="WW8Num16z0"/>
    <w:qFormat/>
    <w:rPr>
      <w:rFonts w:ascii="Wingdings" w:hAnsi="Wingdings" w:cs="OpenSymbol"/>
      <w:color w:val="000000"/>
      <w:lang w:eastAsia="ar-SA"/>
    </w:rPr>
  </w:style>
  <w:style w:type="character" w:styleId="WW8Num18z0" w:customStyle="1">
    <w:name w:val="WW8Num18z0"/>
    <w:qFormat/>
    <w:rPr>
      <w:rFonts w:ascii="Wingdings" w:hAnsi="Wingdings" w:cs="OpenSymbol"/>
      <w:color w:val="000000"/>
      <w:lang w:eastAsia="ar-SA"/>
    </w:rPr>
  </w:style>
  <w:style w:type="character" w:styleId="WW8Num19z0" w:customStyle="1">
    <w:name w:val="WW8Num19z0"/>
    <w:qFormat/>
    <w:rPr>
      <w:rFonts w:ascii="Wingdings" w:hAnsi="Wingdings" w:cs="OpenSymbol"/>
      <w:color w:val="000000"/>
      <w:lang w:eastAsia="ar-SA"/>
    </w:rPr>
  </w:style>
  <w:style w:type="character" w:styleId="WW8Num20z0" w:customStyle="1">
    <w:name w:val="WW8Num20z0"/>
    <w:qFormat/>
    <w:rPr>
      <w:rFonts w:ascii="Calibri" w:hAnsi="Calibri" w:eastAsia="Times New Roman" w:cs="Times New Roman"/>
      <w:color w:val="000000"/>
      <w:szCs w:val="24"/>
      <w:lang w:eastAsia="ar-SA"/>
    </w:rPr>
  </w:style>
  <w:style w:type="character" w:styleId="WW8Num20z1" w:customStyle="1">
    <w:name w:val="WW8Num20z1"/>
    <w:qFormat/>
    <w:rPr>
      <w:rFonts w:ascii="Times New Roman" w:hAnsi="Times New Roman" w:eastAsia="Times New Roman" w:cs="Times New Roman"/>
      <w:lang w:eastAsia="ar-SA"/>
    </w:rPr>
  </w:style>
  <w:style w:type="character" w:styleId="WW8Num21z0" w:customStyle="1">
    <w:name w:val="WW8Num21z0"/>
    <w:qFormat/>
    <w:rPr>
      <w:rFonts w:ascii="Calibri" w:hAnsi="Calibri" w:eastAsia="Times New Roman" w:cs="Times New Roman"/>
      <w:color w:val="000000"/>
      <w:kern w:val="2"/>
      <w:sz w:val="24"/>
      <w:szCs w:val="24"/>
      <w:lang w:val="it-IT" w:eastAsia="ar-SA"/>
    </w:rPr>
  </w:style>
  <w:style w:type="character" w:styleId="WW8Num21z1" w:customStyle="1">
    <w:name w:val="WW8Num21z1"/>
    <w:qFormat/>
    <w:rPr>
      <w:rFonts w:ascii="Times New Roman" w:hAnsi="Times New Roman" w:eastAsia="Times New Roman" w:cs="Times New Roman"/>
      <w:kern w:val="2"/>
      <w:sz w:val="24"/>
      <w:lang w:val="it-IT" w:eastAsia="ar-SA"/>
    </w:rPr>
  </w:style>
  <w:style w:type="character" w:styleId="WW8Num22z0" w:customStyle="1">
    <w:name w:val="WW8Num22z0"/>
    <w:qFormat/>
    <w:rPr>
      <w:rFonts w:ascii="Calibri" w:hAnsi="Calibri" w:eastAsia="Times New Roman" w:cs="Times New Roman"/>
      <w:b w:val="false"/>
      <w:bCs w:val="false"/>
      <w:color w:val="000000"/>
      <w:kern w:val="2"/>
      <w:sz w:val="24"/>
      <w:szCs w:val="24"/>
      <w:lang w:val="it-IT" w:eastAsia="it-IT"/>
    </w:rPr>
  </w:style>
  <w:style w:type="character" w:styleId="WW8Num22z1" w:customStyle="1">
    <w:name w:val="WW8Num22z1"/>
    <w:qFormat/>
    <w:rPr>
      <w:rFonts w:ascii="Times New Roman" w:hAnsi="Times New Roman" w:eastAsia="Times New Roman" w:cs="Times New Roman"/>
      <w:b w:val="false"/>
      <w:bCs w:val="false"/>
      <w:kern w:val="2"/>
      <w:sz w:val="24"/>
      <w:lang w:val="it-IT" w:eastAsia="it-IT"/>
    </w:rPr>
  </w:style>
  <w:style w:type="character" w:styleId="WW8Num24z0" w:customStyle="1">
    <w:name w:val="WW8Num24z0"/>
    <w:qFormat/>
    <w:rPr>
      <w:rFonts w:ascii="Calibri" w:hAnsi="Calibri" w:eastAsia="Times New Roman" w:cs="Times New Roman"/>
      <w:b w:val="false"/>
      <w:bCs w:val="false"/>
      <w:color w:val="000000"/>
      <w:kern w:val="2"/>
      <w:sz w:val="24"/>
      <w:szCs w:val="24"/>
      <w:lang w:val="it-IT" w:eastAsia="it-IT"/>
    </w:rPr>
  </w:style>
  <w:style w:type="character" w:styleId="WW8Num24z1" w:customStyle="1">
    <w:name w:val="WW8Num24z1"/>
    <w:qFormat/>
    <w:rPr>
      <w:rFonts w:ascii="Times New Roman" w:hAnsi="Times New Roman" w:eastAsia="Times New Roman" w:cs="Times New Roman"/>
      <w:b w:val="false"/>
      <w:bCs w:val="false"/>
      <w:kern w:val="2"/>
      <w:sz w:val="24"/>
      <w:lang w:val="it-IT" w:eastAsia="it-IT"/>
    </w:rPr>
  </w:style>
  <w:style w:type="character" w:styleId="WW8Num23z0" w:customStyle="1">
    <w:name w:val="WW8Num23z0"/>
    <w:qFormat/>
    <w:rPr>
      <w:rFonts w:ascii="Calibri" w:hAnsi="Calibri" w:eastAsia="Times New Roman" w:cs="Times New Roman"/>
      <w:color w:val="000000"/>
      <w:szCs w:val="24"/>
      <w:lang w:eastAsia="it-IT"/>
    </w:rPr>
  </w:style>
  <w:style w:type="character" w:styleId="WW8Num23z1" w:customStyle="1">
    <w:name w:val="WW8Num23z1"/>
    <w:qFormat/>
    <w:rPr>
      <w:rFonts w:ascii="Times New Roman" w:hAnsi="Times New Roman" w:eastAsia="Times New Roman" w:cs="Times New Roman"/>
      <w:lang w:eastAsia="it-IT"/>
    </w:rPr>
  </w:style>
  <w:style w:type="character" w:styleId="WW8Num25z0" w:customStyle="1">
    <w:name w:val="WW8Num25z0"/>
    <w:qFormat/>
    <w:rPr>
      <w:rFonts w:ascii="Calibri" w:hAnsi="Calibri" w:eastAsia="Times New Roman" w:cs="Times New Roman"/>
      <w:color w:val="000000"/>
      <w:kern w:val="2"/>
      <w:sz w:val="24"/>
      <w:szCs w:val="24"/>
      <w:lang w:val="it-IT" w:eastAsia="ar-SA"/>
    </w:rPr>
  </w:style>
  <w:style w:type="character" w:styleId="WW8Num25z1" w:customStyle="1">
    <w:name w:val="WW8Num25z1"/>
    <w:qFormat/>
    <w:rPr>
      <w:rFonts w:ascii="Times New Roman" w:hAnsi="Times New Roman" w:eastAsia="Times New Roman" w:cs="Times New Roman"/>
      <w:kern w:val="2"/>
      <w:sz w:val="24"/>
      <w:lang w:val="it-IT" w:eastAsia="ar-SA"/>
    </w:rPr>
  </w:style>
  <w:style w:type="character" w:styleId="Carpredefinitoparagrafo1" w:customStyle="1">
    <w:name w:val="Car. predefinito paragrafo1"/>
    <w:qFormat/>
    <w:rPr/>
  </w:style>
  <w:style w:type="character" w:styleId="Strong">
    <w:name w:val="Strong"/>
    <w:basedOn w:val="Carpredefinitoparagrafo1"/>
    <w:qFormat/>
    <w:rPr>
      <w:rFonts w:cs="Times New Roman"/>
      <w:b/>
      <w:bCs/>
    </w:rPr>
  </w:style>
  <w:style w:type="character" w:styleId="Richiamoallanotaapidipagina">
    <w:name w:val="Richiamo alla nota a piè di pagina"/>
    <w:rPr>
      <w:vertAlign w:val="superscript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Times New Roman" w:hAnsi="Times New Roman" w:cs="Arial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aption" w:customStyle="1">
    <w:name w:val="caption"/>
    <w:basedOn w:val="Normal"/>
    <w:next w:val="Normal"/>
    <w:qFormat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PONMetroCitazione" w:customStyle="1">
    <w:name w:val="PONMetro | Citazione"/>
    <w:basedOn w:val="Normal"/>
    <w:qFormat/>
    <w:pPr>
      <w:spacing w:lineRule="exact" w:line="300" w:before="240" w:after="240"/>
      <w:ind w:left="1276" w:right="845" w:hanging="0"/>
    </w:pPr>
    <w:rPr>
      <w:i/>
      <w:sz w:val="20"/>
    </w:rPr>
  </w:style>
  <w:style w:type="paragraph" w:styleId="PONMetroFonteTabelleefigure" w:customStyle="1">
    <w:name w:val="PONMetro | Fonte Tabelle e figure"/>
    <w:basedOn w:val="Normal"/>
    <w:qFormat/>
    <w:pPr/>
    <w:rPr>
      <w:i/>
      <w:color w:val="7F7F7F"/>
      <w:sz w:val="16"/>
      <w:szCs w:val="16"/>
    </w:rPr>
  </w:style>
  <w:style w:type="paragraph" w:styleId="Notaapidipagina">
    <w:name w:val="Footnote Text"/>
    <w:basedOn w:val="Normal"/>
    <w:pPr>
      <w:spacing w:lineRule="auto" w:line="240" w:before="0" w:after="0"/>
    </w:pPr>
    <w:rPr>
      <w:szCs w:val="24"/>
    </w:rPr>
  </w:style>
  <w:style w:type="paragraph" w:styleId="PONMetroTitoloILivello" w:customStyle="1">
    <w:name w:val="PONMetro | Titolo I Livello"/>
    <w:basedOn w:val="Normal"/>
    <w:qFormat/>
    <w:pPr>
      <w:spacing w:before="480" w:after="60"/>
      <w:ind w:left="284" w:hanging="284"/>
    </w:pPr>
    <w:rPr>
      <w:b/>
      <w:color w:val="622180"/>
      <w:sz w:val="36"/>
    </w:rPr>
  </w:style>
  <w:style w:type="paragraph" w:styleId="PONMetroTitoloIIlivello" w:customStyle="1">
    <w:name w:val="PONMetro | Titolo II livello"/>
    <w:basedOn w:val="PONMetroTitoloILivello"/>
    <w:qFormat/>
    <w:pPr>
      <w:spacing w:before="600" w:after="0"/>
      <w:ind w:left="567" w:hanging="567"/>
    </w:pPr>
    <w:rPr>
      <w:sz w:val="28"/>
      <w:szCs w:val="28"/>
    </w:rPr>
  </w:style>
  <w:style w:type="paragraph" w:styleId="PONMetroTitoloIIIlivello" w:customStyle="1">
    <w:name w:val="PONMetro | Titolo III livello"/>
    <w:basedOn w:val="PONMetroTitoloIIlivello"/>
    <w:qFormat/>
    <w:pPr>
      <w:ind w:left="709" w:hanging="709"/>
    </w:pPr>
    <w:rPr>
      <w:b w:val="false"/>
      <w:i/>
      <w:szCs w:val="26"/>
    </w:rPr>
  </w:style>
  <w:style w:type="paragraph" w:styleId="PONMetroElencopuntato" w:customStyle="1">
    <w:name w:val="PONMetro | Elenco puntato"/>
    <w:basedOn w:val="Normal"/>
    <w:qFormat/>
    <w:pPr>
      <w:ind w:left="426" w:hanging="284"/>
    </w:pPr>
    <w:rPr/>
  </w:style>
  <w:style w:type="paragraph" w:styleId="PONMetroFigura" w:customStyle="1">
    <w:name w:val="PONMetro | Figura"/>
    <w:basedOn w:val="Caption"/>
    <w:qFormat/>
    <w:pPr>
      <w:spacing w:before="480" w:after="60"/>
    </w:pPr>
    <w:rPr>
      <w:color w:val="7F7F7F"/>
    </w:rPr>
  </w:style>
  <w:style w:type="paragraph" w:styleId="PONMetroElencoNumerato" w:customStyle="1">
    <w:name w:val="PONMetro | Elenco Numerato"/>
    <w:basedOn w:val="Normal"/>
    <w:qFormat/>
    <w:pPr>
      <w:spacing w:before="120" w:after="120"/>
      <w:ind w:left="426" w:hanging="284"/>
    </w:pPr>
    <w:rPr/>
  </w:style>
  <w:style w:type="paragraph" w:styleId="PONMetroTabella" w:customStyle="1">
    <w:name w:val="PONMetro | Tabella"/>
    <w:basedOn w:val="PONMetroFigura"/>
    <w:qFormat/>
    <w:pPr/>
    <w:rPr/>
  </w:style>
  <w:style w:type="paragraph" w:styleId="PONMetroNotaapidipagina" w:customStyle="1">
    <w:name w:val="PONMetro | Nota a piè di pagina"/>
    <w:basedOn w:val="Normal"/>
    <w:qFormat/>
    <w:pPr>
      <w:spacing w:lineRule="auto" w:line="240"/>
      <w:ind w:left="142" w:hanging="142"/>
    </w:pPr>
    <w:rPr>
      <w:sz w:val="1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dispariTitolodocumento" w:customStyle="1">
    <w:name w:val="Piè di pagina dispari - Titolo documento"/>
    <w:basedOn w:val="Normal"/>
    <w:next w:val="Normal"/>
    <w:qFormat/>
    <w:pPr>
      <w:spacing w:lineRule="exact" w:line="320" w:before="0" w:after="0"/>
    </w:pPr>
    <w:rPr>
      <w:color w:val="622180"/>
      <w:sz w:val="16"/>
    </w:rPr>
  </w:style>
  <w:style w:type="paragraph" w:styleId="PidipaginadispariACT" w:customStyle="1">
    <w:name w:val="Piè di pagina dispari - ACT"/>
    <w:basedOn w:val="Pidipagina"/>
    <w:qFormat/>
    <w:pPr/>
    <w:rPr>
      <w:b/>
      <w:color w:val="595959"/>
      <w:sz w:val="14"/>
    </w:rPr>
  </w:style>
  <w:style w:type="paragraph" w:styleId="PidipaginadispariAdG" w:customStyle="1">
    <w:name w:val="Piè di pagina dispari - AdG"/>
    <w:basedOn w:val="Pidipagina"/>
    <w:qFormat/>
    <w:pPr/>
    <w:rPr>
      <w:i/>
      <w:color w:val="595959"/>
      <w:sz w:val="14"/>
    </w:rPr>
  </w:style>
  <w:style w:type="paragraph" w:styleId="PONMetroCopertina" w:customStyle="1">
    <w:name w:val="PONMetro | Copertina"/>
    <w:basedOn w:val="Normal"/>
    <w:qFormat/>
    <w:pPr>
      <w:spacing w:lineRule="auto" w:line="240" w:before="0" w:after="360"/>
    </w:pPr>
    <w:rPr>
      <w:rFonts w:cs="Calibri"/>
      <w:color w:val="FFFFFF"/>
      <w:sz w:val="40"/>
      <w:szCs w:val="40"/>
    </w:rPr>
  </w:style>
  <w:style w:type="paragraph" w:styleId="PONMetroTitoloCopertina" w:customStyle="1">
    <w:name w:val="PONMetro | Titolo Copertina"/>
    <w:basedOn w:val="Normal"/>
    <w:qFormat/>
    <w:pPr>
      <w:spacing w:lineRule="auto" w:line="240"/>
    </w:pPr>
    <w:rPr>
      <w:rFonts w:cs="Calibri"/>
      <w:b/>
      <w:color w:val="FFFFFF"/>
      <w:sz w:val="84"/>
      <w:szCs w:val="84"/>
    </w:rPr>
  </w:style>
  <w:style w:type="paragraph" w:styleId="PONMetroSottotitolocopertina" w:customStyle="1">
    <w:name w:val="PONMetro | Sottotitolo copertina"/>
    <w:basedOn w:val="Normal"/>
    <w:qFormat/>
    <w:pPr>
      <w:spacing w:lineRule="auto" w:line="240"/>
      <w:jc w:val="left"/>
    </w:pPr>
    <w:rPr>
      <w:color w:val="FFFF33"/>
      <w:sz w:val="50"/>
      <w:szCs w:val="50"/>
    </w:rPr>
  </w:style>
  <w:style w:type="paragraph" w:styleId="TitoloILivello" w:customStyle="1">
    <w:name w:val="Titolo I Livello"/>
    <w:basedOn w:val="Normal"/>
    <w:qFormat/>
    <w:pPr>
      <w:spacing w:lineRule="exact" w:line="320" w:before="360" w:after="60"/>
      <w:ind w:left="284" w:hanging="284"/>
    </w:pPr>
    <w:rPr>
      <w:b/>
      <w:color w:val="004494"/>
      <w:sz w:val="36"/>
    </w:rPr>
  </w:style>
  <w:style w:type="paragraph" w:styleId="TitoloIIlivello" w:customStyle="1">
    <w:name w:val="Titolo II livello"/>
    <w:basedOn w:val="TitoloILivello"/>
    <w:qFormat/>
    <w:pPr>
      <w:ind w:left="567" w:hanging="567"/>
    </w:pPr>
    <w:rPr>
      <w:sz w:val="28"/>
      <w:szCs w:val="28"/>
    </w:rPr>
  </w:style>
  <w:style w:type="paragraph" w:styleId="PONMetroRiferimentinormativicopertina" w:customStyle="1">
    <w:name w:val="PONMetro | Riferimenti normativi copertina"/>
    <w:basedOn w:val="Normal"/>
    <w:qFormat/>
    <w:pPr>
      <w:spacing w:lineRule="auto" w:line="240" w:before="0" w:after="0"/>
    </w:pPr>
    <w:rPr>
      <w:color w:val="D9D9D9"/>
      <w:szCs w:val="22"/>
    </w:rPr>
  </w:style>
  <w:style w:type="paragraph" w:styleId="TitoloIIIlivello" w:customStyle="1">
    <w:name w:val="Titolo III livello"/>
    <w:basedOn w:val="TitoloIIlivello"/>
    <w:qFormat/>
    <w:pPr>
      <w:ind w:left="709" w:hanging="709"/>
    </w:pPr>
    <w:rPr>
      <w:b w:val="false"/>
      <w:i/>
      <w:szCs w:val="26"/>
    </w:rPr>
  </w:style>
  <w:style w:type="paragraph" w:styleId="Indice1">
    <w:name w:val="TOC 1"/>
    <w:basedOn w:val="Normal"/>
    <w:next w:val="Normal"/>
    <w:pPr>
      <w:spacing w:lineRule="exact" w:line="320" w:before="120" w:after="0"/>
      <w:jc w:val="left"/>
    </w:pPr>
    <w:rPr>
      <w:b/>
      <w:bCs/>
      <w:szCs w:val="24"/>
    </w:rPr>
  </w:style>
  <w:style w:type="paragraph" w:styleId="Indice2">
    <w:name w:val="TOC 2"/>
    <w:basedOn w:val="Normal"/>
    <w:next w:val="Normal"/>
    <w:pPr>
      <w:spacing w:lineRule="exact" w:line="320" w:before="0" w:after="0"/>
      <w:ind w:left="220" w:hanging="0"/>
      <w:jc w:val="left"/>
    </w:pPr>
    <w:rPr>
      <w:b/>
      <w:bCs/>
      <w:sz w:val="22"/>
      <w:szCs w:val="22"/>
    </w:rPr>
  </w:style>
  <w:style w:type="paragraph" w:styleId="Indice3">
    <w:name w:val="TOC 3"/>
    <w:basedOn w:val="Normal"/>
    <w:next w:val="Normal"/>
    <w:pPr>
      <w:spacing w:lineRule="exact" w:line="320" w:before="0" w:after="0"/>
      <w:ind w:left="440" w:hanging="0"/>
      <w:jc w:val="left"/>
    </w:pPr>
    <w:rPr>
      <w:sz w:val="22"/>
      <w:szCs w:val="22"/>
    </w:rPr>
  </w:style>
  <w:style w:type="paragraph" w:styleId="Tableoffigures" w:customStyle="1">
    <w:name w:val="table of figures"/>
    <w:basedOn w:val="Normal"/>
    <w:next w:val="Normal"/>
    <w:qFormat/>
    <w:pPr>
      <w:spacing w:lineRule="exact" w:line="320"/>
      <w:ind w:left="440" w:hanging="440"/>
    </w:pPr>
    <w:rPr>
      <w:sz w:val="22"/>
    </w:rPr>
  </w:style>
  <w:style w:type="paragraph" w:styleId="Indice4">
    <w:name w:val="TOC 4"/>
    <w:basedOn w:val="Normal"/>
    <w:next w:val="Normal"/>
    <w:pPr>
      <w:ind w:left="720" w:hanging="0"/>
    </w:pPr>
    <w:rPr/>
  </w:style>
  <w:style w:type="paragraph" w:styleId="Indice5">
    <w:name w:val="TOC 5"/>
    <w:basedOn w:val="Normal"/>
    <w:next w:val="Normal"/>
    <w:pPr>
      <w:ind w:left="960" w:hanging="0"/>
    </w:pPr>
    <w:rPr/>
  </w:style>
  <w:style w:type="paragraph" w:styleId="Indice6">
    <w:name w:val="TOC 6"/>
    <w:basedOn w:val="Normal"/>
    <w:next w:val="Normal"/>
    <w:pPr>
      <w:ind w:left="1200" w:hanging="0"/>
    </w:pPr>
    <w:rPr/>
  </w:style>
  <w:style w:type="paragraph" w:styleId="Indice7">
    <w:name w:val="TOC 7"/>
    <w:basedOn w:val="Normal"/>
    <w:next w:val="Normal"/>
    <w:pPr>
      <w:ind w:left="1440" w:hanging="0"/>
    </w:pPr>
    <w:rPr/>
  </w:style>
  <w:style w:type="paragraph" w:styleId="Indice8">
    <w:name w:val="TOC 8"/>
    <w:basedOn w:val="Normal"/>
    <w:next w:val="Normal"/>
    <w:pPr>
      <w:ind w:left="1680" w:hanging="0"/>
    </w:pPr>
    <w:rPr/>
  </w:style>
  <w:style w:type="paragraph" w:styleId="Indice9">
    <w:name w:val="TOC 9"/>
    <w:basedOn w:val="Normal"/>
    <w:next w:val="Normal"/>
    <w:pPr>
      <w:ind w:left="1920" w:hanging="0"/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Rigadiintestazioneasinistra" w:customStyle="1">
    <w:name w:val="Riga di intestazione a sinistra"/>
    <w:basedOn w:val="Intestazione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Liberation Serif"/>
      <w:color w:val="000000"/>
      <w:kern w:val="2"/>
      <w:sz w:val="22"/>
      <w:szCs w:val="24"/>
      <w:lang w:val="it-IT" w:eastAsia="zh-CN" w:bidi="hi-IN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estocommento1" w:customStyle="1">
    <w:name w:val="Testo commento1"/>
    <w:basedOn w:val="Normal"/>
    <w:qFormat/>
    <w:pPr>
      <w:suppressAutoHyphens w:val="false"/>
      <w:spacing w:lineRule="auto" w:line="276"/>
    </w:pPr>
    <w:rPr>
      <w:rFonts w:cs="Calibri"/>
      <w:sz w:val="20"/>
    </w:rPr>
  </w:style>
  <w:style w:type="paragraph" w:styleId="ListParagraph">
    <w:name w:val="List Paragraph"/>
    <w:basedOn w:val="Normal"/>
    <w:qFormat/>
    <w:pPr>
      <w:suppressAutoHyphens w:val="false"/>
      <w:spacing w:lineRule="auto" w:line="276"/>
      <w:ind w:left="720" w:hanging="0"/>
    </w:pPr>
    <w:rPr>
      <w:rFonts w:ascii="Garamond" w:hAnsi="Garamond" w:cs="Garamond"/>
      <w:szCs w:val="22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LibreOffice/6.4.7.2$Windows_x86 LibreOffice_project/639b8ac485750d5696d7590a72ef1b496725cfb5</Application>
  <Pages>3</Pages>
  <Words>455</Words>
  <Characters>2856</Characters>
  <CharactersWithSpaces>3342</CharactersWithSpaces>
  <Paragraphs>31</Paragraphs>
  <Company>Agenzia per la Coesione Territoriale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2023-07-19T08:50:00Z</dcterms:created>
  <dc:creator>Alberto Fontanarosa</dc:creator>
  <dc:description/>
  <dc:language>it-IT</dc:language>
  <cp:lastModifiedBy>Alberto Fontanarosa</cp:lastModifiedBy>
  <cp:lastPrinted>1995-11-22T01:41:00Z</cp:lastPrinted>
  <dcterms:modified xsi:type="dcterms:W3CDTF">2023-08-02T08:49:57Z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Agenzia per la Coesione Territoriale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