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Allegato A all’Avviso</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center"/>
        <w:rPr>
          <w:rFonts w:ascii="Book Antiqua" w:hAnsi="Book Antiqua"/>
          <w:sz w:val="22"/>
          <w:szCs w:val="22"/>
        </w:rPr>
      </w:pPr>
      <w:r>
        <w:rPr>
          <w:rFonts w:cs="Book Antiqua" w:ascii="Book Antiqua" w:hAnsi="Book Antiqua"/>
          <w:b/>
          <w:sz w:val="22"/>
          <w:szCs w:val="22"/>
          <w:lang w:val="it-IT"/>
        </w:rPr>
        <w:t xml:space="preserve">MODULO PER DICHIARAZIONI E PRESENTAZIONE DELL’OFFERTA DI SPONSORIZZAZIONE TECNICA  </w:t>
      </w:r>
      <w:r>
        <w:rPr>
          <w:rFonts w:eastAsia="Times New Roman" w:cs="Times New Roman" w:ascii="Book Antiqua" w:hAnsi="Book Antiqua"/>
          <w:b/>
          <w:bCs/>
          <w:i w:val="false"/>
          <w:iCs w:val="false"/>
          <w:color w:val="00000A"/>
          <w:kern w:val="0"/>
          <w:sz w:val="22"/>
          <w:szCs w:val="22"/>
          <w:lang w:val="it-IT" w:eastAsia="en-US" w:bidi="ar-SA"/>
        </w:rPr>
        <w:t xml:space="preserve">AVENTE AD OGGETTO IL SERVIZIO ANTIDOPING </w:t>
      </w:r>
    </w:p>
    <w:p>
      <w:pPr>
        <w:pStyle w:val="Normal"/>
        <w:spacing w:lineRule="auto" w:line="240" w:before="0" w:after="0"/>
        <w:contextualSpacing/>
        <w:jc w:val="center"/>
        <w:rPr>
          <w:rFonts w:ascii="Book Antiqua" w:hAnsi="Book Antiqua" w:cs="Book Antiqua"/>
          <w:sz w:val="22"/>
          <w:szCs w:val="22"/>
          <w:lang w:val="it-IT"/>
        </w:rPr>
      </w:pPr>
      <w:r>
        <w:rPr>
          <w:rFonts w:cs="Book Antiqua" w:ascii="Book Antiqua" w:hAnsi="Book Antiqua"/>
          <w:sz w:val="22"/>
          <w:szCs w:val="22"/>
          <w:lang w:val="it-IT"/>
        </w:rPr>
        <w:t>(da riportare su carta intestata dello sponsor)</w:t>
      </w:r>
    </w:p>
    <w:p>
      <w:pPr>
        <w:pStyle w:val="Normal"/>
        <w:spacing w:lineRule="auto" w:line="240" w:before="0" w:after="0"/>
        <w:contextualSpacing/>
        <w:jc w:val="center"/>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jc w:val="both"/>
        <w:rPr>
          <w:rFonts w:ascii="Book Antiqua" w:hAnsi="Book Antiqua"/>
          <w:sz w:val="22"/>
          <w:szCs w:val="22"/>
        </w:rPr>
      </w:pPr>
      <w:r>
        <w:rPr>
          <w:rFonts w:cs="Book Antiqua" w:ascii="Book Antiqua" w:hAnsi="Book Antiqua"/>
          <w:sz w:val="22"/>
          <w:szCs w:val="22"/>
          <w:lang w:val="it-IT"/>
        </w:rPr>
        <w:t xml:space="preserve">Con riferimento all’ “AVVISO PUBBLICO PER LA RICERCA DI SPONSOR PER L’ORGANIZZAZIONE DEL TORNEO DEL CALCIO STORICO FIORENTINO E LE ATTIVITA’ DEL CORTEO STORICO DELLA REPUBBLICA – ANNUALITA’ 2023 ”, pubblicato in Rete civica del Comune di Firenze (sezione </w:t>
      </w:r>
      <w:r>
        <w:rPr>
          <w:rFonts w:cs="Book Antiqua" w:ascii="Book Antiqua" w:hAnsi="Book Antiqua"/>
          <w:i/>
          <w:sz w:val="22"/>
          <w:szCs w:val="22"/>
          <w:lang w:val="it-IT"/>
        </w:rPr>
        <w:t>Amministrazione trasparente – Bandi di gara e Contratti – Avvisi</w:t>
      </w:r>
      <w:r>
        <w:rPr>
          <w:rFonts w:cs="Book Antiqua" w:ascii="Book Antiqua" w:hAnsi="Book Antiqua"/>
          <w:sz w:val="22"/>
          <w:szCs w:val="22"/>
          <w:lang w:val="it-IT"/>
        </w:rPr>
        <w:t>), in conformità alle disposizioni degli artt. 46-47 D.P.R. 28.12.2000, n. 445, e consapevole delle sanzioni penali previste dall'articolo 76 dello stesso Decreto per le ipotesi di falsità in atti e dichiarazioni mendaci ivi indicate,</w:t>
      </w:r>
    </w:p>
    <w:p>
      <w:pPr>
        <w:pStyle w:val="Normal"/>
        <w:spacing w:before="0" w:after="20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before="0" w:after="120"/>
        <w:jc w:val="center"/>
        <w:rPr>
          <w:rFonts w:ascii="Book Antiqua" w:hAnsi="Book Antiqua" w:cs="Book Antiqua"/>
          <w:sz w:val="22"/>
          <w:szCs w:val="22"/>
          <w:lang w:val="it-IT"/>
        </w:rPr>
      </w:pPr>
      <w:r>
        <w:rPr>
          <w:rFonts w:cs="Book Antiqua" w:ascii="Book Antiqua" w:hAnsi="Book Antiqua"/>
          <w:sz w:val="22"/>
          <w:szCs w:val="22"/>
          <w:lang w:val="it-IT"/>
        </w:rPr>
        <w:t>il sottoscritto</w:t>
      </w:r>
    </w:p>
    <w:p>
      <w:pPr>
        <w:pStyle w:val="Normal"/>
        <w:spacing w:before="0" w:after="120"/>
        <w:jc w:val="both"/>
        <w:rPr>
          <w:rFonts w:ascii="Book Antiqua" w:hAnsi="Book Antiqua" w:cs="Book Antiqua"/>
          <w:sz w:val="22"/>
          <w:szCs w:val="22"/>
          <w:lang w:val="it-IT"/>
        </w:rPr>
      </w:pPr>
      <w:r>
        <w:rPr>
          <w:rFonts w:cs="Book Antiqua" w:ascii="Book Antiqua" w:hAnsi="Book Antiqua"/>
          <w:sz w:val="22"/>
          <w:szCs w:val="22"/>
          <w:lang w:val="it-IT"/>
        </w:rPr>
        <w:t>(NOME e COGNOME) 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 xml:space="preserve">in qualità di LEGALE RAPPRESENTANTE di </w:t>
      </w:r>
      <w:r>
        <w:rPr>
          <w:rFonts w:eastAsia="Times New Roman" w:cs="Book Antiqua" w:ascii="Book Antiqua" w:hAnsi="Book Antiqua"/>
          <w:color w:val="000000"/>
          <w:sz w:val="22"/>
          <w:szCs w:val="22"/>
          <w:lang w:val="it-IT" w:bidi="ar-SA"/>
        </w:rPr>
        <w:t xml:space="preserve"> [</w:t>
      </w:r>
      <w:r>
        <w:rPr>
          <w:rFonts w:eastAsia="Times New Roman" w:cs="Book Antiqua" w:ascii="Book Antiqua" w:hAnsi="Book Antiqua"/>
          <w:i/>
          <w:color w:val="000000"/>
          <w:sz w:val="22"/>
          <w:szCs w:val="22"/>
          <w:lang w:val="it-IT" w:bidi="ar-SA"/>
        </w:rPr>
        <w:t>denominazione e ragione sociale dello sponsor</w:t>
      </w:r>
      <w:r>
        <w:rPr>
          <w:rFonts w:eastAsia="Times New Roman" w:cs="Book Antiqua" w:ascii="Book Antiqua" w:hAnsi="Book Antiqua"/>
          <w:color w:val="000000"/>
          <w:sz w:val="22"/>
          <w:szCs w:val="22"/>
          <w:lang w:val="it-IT" w:bidi="ar-SA"/>
        </w:rPr>
        <w:t>]</w:t>
      </w:r>
    </w:p>
    <w:p>
      <w:pPr>
        <w:pStyle w:val="Normal"/>
        <w:spacing w:lineRule="auto" w:line="360" w:before="0" w:after="120"/>
        <w:jc w:val="both"/>
        <w:rPr>
          <w:rFonts w:ascii="Book Antiqua" w:hAnsi="Book Antiqua" w:eastAsia="Times New Roman" w:cs="Book Antiqua"/>
          <w:color w:val="auto"/>
          <w:sz w:val="22"/>
          <w:szCs w:val="22"/>
          <w:lang w:val="it-IT" w:bidi="ar-SA"/>
        </w:rPr>
      </w:pPr>
      <w:r>
        <w:rPr>
          <w:rFonts w:eastAsia="Times New Roman" w:cs="Book Antiqua" w:ascii="Book Antiqua" w:hAnsi="Book Antiqua"/>
          <w:color w:val="000000"/>
          <w:sz w:val="22"/>
          <w:szCs w:val="22"/>
          <w:lang w:val="it-IT" w:bidi="ar-SA"/>
        </w:rPr>
        <w:t>__________________________________________________________________________________________</w:t>
      </w:r>
    </w:p>
    <w:p>
      <w:pPr>
        <w:pStyle w:val="Normal"/>
        <w:spacing w:lineRule="auto" w:line="360" w:before="0" w:after="120"/>
        <w:jc w:val="both"/>
        <w:rPr>
          <w:rFonts w:ascii="Book Antiqua" w:hAnsi="Book Antiqua" w:cs="Book Antiqua"/>
          <w:sz w:val="22"/>
          <w:szCs w:val="22"/>
          <w:lang w:val="it-IT"/>
        </w:rPr>
      </w:pPr>
      <w:r>
        <w:rPr>
          <w:rFonts w:cs="Book Antiqua" w:ascii="Book Antiqua" w:hAnsi="Book Antiqua"/>
          <w:sz w:val="22"/>
          <w:szCs w:val="22"/>
          <w:lang w:val="it-IT"/>
        </w:rPr>
        <w:t>con sede in ________________________________________________________________________________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Partita IVA 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Codice Fiscale (solo per ditte individuali) 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e data di iscrizione Camera di Commercio 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forma giuridica 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legale ______________________________________________________________________________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operativa (solo se non coincide con la sede legale)________________________________________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matricola I.N.P.S. _________________________________________________________________</w:t>
      </w:r>
    </w:p>
    <w:p>
      <w:pPr>
        <w:pStyle w:val="Normal"/>
        <w:spacing w:lineRule="auto" w:line="360" w:before="0" w:after="120"/>
        <w:jc w:val="both"/>
        <w:rPr>
          <w:rFonts w:ascii="Book Antiqua" w:hAnsi="Book Antiqua"/>
          <w:sz w:val="22"/>
          <w:szCs w:val="22"/>
        </w:rPr>
      </w:pP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Sede Inps di competenza _________________________________________________________________</w:t>
      </w:r>
    </w:p>
    <w:p>
      <w:pPr>
        <w:pStyle w:val="Normal"/>
        <w:spacing w:lineRule="auto" w:line="360" w:before="0" w:after="120"/>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numero codice I.N.A.I.L.__________________________________________________________________</w:t>
      </w:r>
    </w:p>
    <w:p>
      <w:pPr>
        <w:pStyle w:val="Normal"/>
        <w:jc w:val="both"/>
        <w:rPr>
          <w:rFonts w:ascii="Book Antiqua" w:hAnsi="Book Antiqua"/>
          <w:sz w:val="22"/>
          <w:szCs w:val="22"/>
        </w:rPr>
      </w:pPr>
      <w:r>
        <w:rPr>
          <w:rFonts w:cs="Book Antiqua" w:ascii="Book Antiqua" w:hAnsi="Book Antiqua"/>
          <w:sz w:val="22"/>
          <w:szCs w:val="22"/>
          <w:u w:val="single"/>
          <w:lang w:val="it-IT"/>
        </w:rPr>
        <w:t>N.B. i dati relativi a matricola Inps, sede INPS di competenza e codice Inail devono essere indicati anche dalle società prive di dipendenti, se per dette società sussiste l'obbligo di assicurarsi sia presso l'INAIL, che presso l'INPS</w:t>
      </w:r>
      <w:r>
        <w:rPr>
          <w:rFonts w:cs="Book Antiqua" w:ascii="Book Antiqua" w:hAnsi="Book Antiqua"/>
          <w:b/>
          <w:sz w:val="22"/>
          <w:szCs w:val="22"/>
          <w:lang w:val="it-IT"/>
        </w:rPr>
        <w:t>.</w:t>
      </w:r>
    </w:p>
    <w:p>
      <w:pPr>
        <w:pStyle w:val="Normal"/>
        <w:spacing w:lineRule="auto" w:line="360"/>
        <w:jc w:val="both"/>
        <w:rPr>
          <w:rFonts w:ascii="Book Antiqua" w:hAnsi="Book Antiqua" w:cs="Book Antiqua"/>
          <w:sz w:val="22"/>
          <w:szCs w:val="22"/>
          <w:lang w:val="it-IT"/>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TIPO DI CONTRATTO APPLICATO _______________________________________________________</w:t>
      </w:r>
    </w:p>
    <w:p>
      <w:pPr>
        <w:pStyle w:val="Normal"/>
        <w:spacing w:lineRule="auto" w:line="360"/>
        <w:jc w:val="both"/>
        <w:rPr>
          <w:rFonts w:ascii="Book Antiqua" w:hAnsi="Book Antiqua" w:cs="Book Antiqua"/>
          <w:sz w:val="22"/>
          <w:szCs w:val="22"/>
          <w:lang w:val="it-IT"/>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n. dipendenti addetti al servizio ________;</w:t>
      </w:r>
    </w:p>
    <w:p>
      <w:pPr>
        <w:pStyle w:val="Normal"/>
        <w:jc w:val="both"/>
        <w:rPr>
          <w:rFonts w:ascii="Book Antiqua" w:hAnsi="Book Antiqua" w:cs="Book Antiqua"/>
          <w:sz w:val="22"/>
          <w:szCs w:val="22"/>
          <w:lang w:val="it-IT"/>
        </w:rPr>
      </w:pPr>
      <w:r>
        <w:rPr>
          <w:rFonts w:cs="Book Antiqua" w:ascii="Book Antiqua" w:hAnsi="Book Antiqua"/>
          <w:sz w:val="22"/>
          <w:szCs w:val="22"/>
          <w:lang w:val="it-IT"/>
        </w:rPr>
        <w:t>telefono n.: _____________________;</w:t>
      </w:r>
    </w:p>
    <w:p>
      <w:pPr>
        <w:pStyle w:val="Normal"/>
        <w:jc w:val="both"/>
        <w:rPr>
          <w:rFonts w:ascii="Book Antiqua" w:hAnsi="Book Antiqua" w:cs="Book Antiqua"/>
          <w:sz w:val="22"/>
          <w:szCs w:val="22"/>
          <w:lang w:val="it-IT"/>
        </w:rPr>
      </w:pPr>
      <w:r>
        <w:rPr>
          <w:rFonts w:cs="Book Antiqua" w:ascii="Book Antiqua" w:hAnsi="Book Antiqua"/>
          <w:sz w:val="22"/>
          <w:szCs w:val="22"/>
          <w:lang w:val="it-IT"/>
        </w:rPr>
        <w:t>e-mail/pec: _____________________________ cui acconsente siano inoltrate ad ogni effetto tutte le eventuali comunicazioni inerenti la procedura in oggetto,</w:t>
      </w:r>
    </w:p>
    <w:p>
      <w:pPr>
        <w:pStyle w:val="Normal"/>
        <w:spacing w:before="0" w:after="200"/>
        <w:contextualSpacing/>
        <w:jc w:val="center"/>
        <w:rPr>
          <w:rFonts w:cs="Book Antiqua"/>
          <w:lang w:val="it-IT"/>
        </w:rPr>
      </w:pPr>
      <w:r>
        <w:rPr>
          <w:rFonts w:cs="Book Antiqua" w:ascii="Book Antiqua" w:hAnsi="Book Antiqua"/>
          <w:b/>
          <w:sz w:val="22"/>
          <w:szCs w:val="22"/>
          <w:lang w:val="it-IT"/>
        </w:rPr>
        <w:t>dichiara ovvero si impegna a quanto segue</w:t>
      </w:r>
      <w:r>
        <w:rPr>
          <w:rFonts w:cs="Book Antiqua" w:ascii="Book Antiqua" w:hAnsi="Book Antiqua"/>
          <w:sz w:val="22"/>
          <w:szCs w:val="22"/>
          <w:lang w:val="it-IT"/>
        </w:rPr>
        <w:t>:</w:t>
      </w:r>
    </w:p>
    <w:p>
      <w:pPr>
        <w:pStyle w:val="Normal"/>
        <w:jc w:val="both"/>
        <w:rPr>
          <w:rFonts w:eastAsia="Times New Roman" w:cs="Times New Roman"/>
          <w:b w:val="false"/>
          <w:b w:val="false"/>
          <w:bCs w:val="false"/>
          <w:i w:val="false"/>
          <w:i w:val="false"/>
          <w:iCs w:val="false"/>
          <w:color w:val="00000A"/>
          <w:kern w:val="0"/>
          <w:lang w:val="it-IT" w:eastAsia="en-US" w:bidi="ar-SA"/>
        </w:rPr>
      </w:pPr>
      <w:r>
        <w:rPr>
          <w:rFonts w:cs="Book Antiqua" w:ascii="Book Antiqua" w:hAnsi="Book Antiqua"/>
          <w:sz w:val="22"/>
          <w:szCs w:val="22"/>
          <w:lang w:val="it-IT"/>
        </w:rPr>
        <w:t>- la ________________________________ [</w:t>
      </w:r>
      <w:r>
        <w:rPr>
          <w:rFonts w:cs="Book Antiqua" w:ascii="Book Antiqua" w:hAnsi="Book Antiqua"/>
          <w:i/>
          <w:sz w:val="22"/>
          <w:szCs w:val="22"/>
          <w:lang w:val="it-IT"/>
        </w:rPr>
        <w:t>denominazione e ragione sociale dello sponsor e sintetica descrizione dell’attività esercitata</w:t>
      </w:r>
      <w:r>
        <w:rPr>
          <w:rFonts w:cs="Book Antiqua" w:ascii="Book Antiqua" w:hAnsi="Book Antiqua"/>
          <w:sz w:val="22"/>
          <w:szCs w:val="22"/>
          <w:lang w:val="it-IT"/>
        </w:rPr>
        <w:t xml:space="preserve">], della quale si rimette in allegato il curriculum aziendale, si </w:t>
      </w:r>
      <w:r>
        <w:rPr>
          <w:rFonts w:eastAsia="Times New Roman" w:cs="Times New Roman" w:ascii="Book Antiqua" w:hAnsi="Book Antiqua"/>
          <w:b w:val="false"/>
          <w:bCs w:val="false"/>
          <w:i w:val="false"/>
          <w:iCs w:val="false"/>
          <w:color w:val="00000A"/>
          <w:kern w:val="0"/>
          <w:sz w:val="22"/>
          <w:szCs w:val="22"/>
          <w:lang w:val="it-IT" w:eastAsia="en-US" w:bidi="ar-SA"/>
        </w:rPr>
        <w:t>impegna a sponsorizzate il Torneo del Calcio Storico Fiorentino edizione 2023 impegnadosi in particolare ad erogare a tal fine (quale sponsorizzazione tecnica) il “</w:t>
      </w:r>
      <w:r>
        <w:rPr>
          <w:rFonts w:eastAsia="Times New Roman" w:cs="Times New Roman" w:ascii="Book Antiqua" w:hAnsi="Book Antiqua"/>
          <w:b/>
          <w:bCs/>
          <w:i w:val="false"/>
          <w:iCs w:val="false"/>
          <w:color w:val="00000A"/>
          <w:kern w:val="0"/>
          <w:sz w:val="22"/>
          <w:szCs w:val="22"/>
          <w:lang w:val="it-IT" w:eastAsia="en-US" w:bidi="ar-SA"/>
        </w:rPr>
        <w:t>servizio di controllo antidoping per le partite del Torneo di San Giovanni 2023</w:t>
      </w:r>
      <w:r>
        <w:rPr>
          <w:rFonts w:eastAsia="Times New Roman" w:cs="Times New Roman" w:ascii="Book Antiqua" w:hAnsi="Book Antiqua"/>
          <w:b w:val="false"/>
          <w:bCs w:val="false"/>
          <w:i w:val="false"/>
          <w:iCs w:val="false"/>
          <w:color w:val="00000A"/>
          <w:kern w:val="0"/>
          <w:sz w:val="22"/>
          <w:szCs w:val="22"/>
          <w:lang w:val="it-IT" w:eastAsia="en-US" w:bidi="ar-SA"/>
        </w:rPr>
        <w:t xml:space="preserve">” descritto all’art. 4 punto 1 del </w:t>
      </w:r>
      <w:r>
        <w:rPr>
          <w:rFonts w:eastAsia="Times New Roman" w:cs="Times New Roman" w:ascii="Book Antiqua" w:hAnsi="Book Antiqua"/>
          <w:b w:val="false"/>
          <w:bCs w:val="false"/>
          <w:i w:val="false"/>
          <w:iCs w:val="false"/>
          <w:color w:val="00000A"/>
          <w:kern w:val="0"/>
          <w:sz w:val="22"/>
          <w:szCs w:val="22"/>
          <w:lang w:val="it-IT" w:eastAsia="en-US" w:bidi="ar-SA"/>
        </w:rPr>
        <w:t>suddetto Avviso</w:t>
      </w:r>
      <w:r>
        <w:rPr>
          <w:rFonts w:eastAsia="Times New Roman" w:cs="Times New Roman" w:ascii="Book Antiqua" w:hAnsi="Book Antiqua"/>
          <w:b w:val="false"/>
          <w:bCs w:val="false"/>
          <w:i w:val="false"/>
          <w:iCs w:val="false"/>
          <w:color w:val="00000A"/>
          <w:kern w:val="0"/>
          <w:sz w:val="22"/>
          <w:szCs w:val="22"/>
          <w:lang w:val="it-IT" w:eastAsia="en-US" w:bidi="ar-SA"/>
        </w:rPr>
        <w:t>, il quale prevede le seguenti prestazioni:</w:t>
      </w:r>
    </w:p>
    <w:p>
      <w:pPr>
        <w:pStyle w:val="Corpodeltesto"/>
        <w:widowControl w:val="false"/>
        <w:tabs>
          <w:tab w:val="clear" w:pos="720"/>
          <w:tab w:val="left" w:pos="338" w:leader="none"/>
        </w:tabs>
        <w:suppressAutoHyphens w:val="true"/>
        <w:bidi w:val="0"/>
        <w:spacing w:lineRule="auto" w:line="240" w:before="0" w:after="0"/>
        <w:ind w:left="0" w:right="0" w:hanging="0"/>
        <w:jc w:val="both"/>
        <w:rPr>
          <w:rFonts w:ascii="Book Antiqua" w:hAnsi="Book Antiqua"/>
          <w:sz w:val="22"/>
          <w:szCs w:val="22"/>
        </w:rPr>
      </w:pPr>
      <w:r>
        <w:rPr>
          <w:rFonts w:eastAsia="Times New Roman" w:cs="Times New Roman" w:ascii="Book Antiqua" w:hAnsi="Book Antiqua"/>
          <w:b w:val="false"/>
          <w:bCs w:val="false"/>
          <w:i w:val="false"/>
          <w:iCs w:val="false"/>
          <w:color w:val="00000A"/>
          <w:kern w:val="0"/>
          <w:sz w:val="22"/>
          <w:szCs w:val="22"/>
          <w:u w:val="single"/>
          <w:lang w:val="it-IT" w:eastAsia="en-US" w:bidi="ar-SA"/>
        </w:rPr>
        <w:t>- Servizio di controllo tossicologico</w:t>
      </w:r>
      <w:r>
        <w:rPr>
          <w:rFonts w:eastAsia="Times New Roman" w:cs="Times New Roman" w:ascii="Book Antiqua" w:hAnsi="Book Antiqua"/>
          <w:b w:val="false"/>
          <w:bCs w:val="false"/>
          <w:i w:val="false"/>
          <w:iCs w:val="false"/>
          <w:color w:val="00000A"/>
          <w:kern w:val="0"/>
          <w:sz w:val="22"/>
          <w:szCs w:val="22"/>
          <w:lang w:val="it-IT" w:eastAsia="en-US" w:bidi="ar-SA"/>
        </w:rPr>
        <w:t xml:space="preserve">, su specifiche sostanze quali oppiacei, cocaina, anfetamine, metanfetamine, metadone, ecstasy, buprenorfina, da effettuarsi in un numero di 5 test per ciascuna squadra, </w:t>
      </w:r>
      <w:r>
        <w:rPr>
          <w:rFonts w:eastAsia="Times New Roman" w:cs="Times New Roman" w:ascii="Book Antiqua" w:hAnsi="Book Antiqua"/>
          <w:b w:val="false"/>
          <w:bCs w:val="false"/>
          <w:i w:val="false"/>
          <w:iCs w:val="false"/>
          <w:color w:val="00000A"/>
          <w:kern w:val="0"/>
          <w:sz w:val="22"/>
          <w:szCs w:val="22"/>
          <w:u w:val="single"/>
          <w:lang w:val="it-IT" w:eastAsia="en-US" w:bidi="ar-SA"/>
        </w:rPr>
        <w:t>nei giorni precedenti ad ogni singola partita</w:t>
      </w:r>
      <w:r>
        <w:rPr>
          <w:rFonts w:eastAsia="Times New Roman" w:cs="Times New Roman" w:ascii="Book Antiqua" w:hAnsi="Book Antiqua"/>
          <w:b w:val="false"/>
          <w:bCs w:val="false"/>
          <w:i w:val="false"/>
          <w:iCs w:val="false"/>
          <w:color w:val="00000A"/>
          <w:kern w:val="0"/>
          <w:sz w:val="22"/>
          <w:szCs w:val="22"/>
          <w:lang w:val="it-IT" w:eastAsia="en-US" w:bidi="ar-SA"/>
        </w:rPr>
        <w:t>, su altrettanti calcianti, presso laboratori dell’operatore specializzato/sponsor secondo un calendario da concordare con l’Amministrazione Comunale, ed assicurando la comunicazione dei risultati alla stessa Amministrazione nel più breve tempo possibile e comunque non oltre 48 ore;</w:t>
      </w:r>
    </w:p>
    <w:p>
      <w:pPr>
        <w:pStyle w:val="Corpodeltesto"/>
        <w:widowControl w:val="false"/>
        <w:tabs>
          <w:tab w:val="clear" w:pos="720"/>
          <w:tab w:val="left" w:pos="338" w:leader="none"/>
        </w:tabs>
        <w:suppressAutoHyphens w:val="true"/>
        <w:bidi w:val="0"/>
        <w:spacing w:lineRule="auto" w:line="240" w:before="0" w:after="0"/>
        <w:ind w:left="0" w:right="0" w:hanging="0"/>
        <w:jc w:val="both"/>
        <w:rPr>
          <w:rFonts w:ascii="Book Antiqua" w:hAnsi="Book Antiqua" w:eastAsia="Times New Roman" w:cs="Times New Roman"/>
          <w:b w:val="false"/>
          <w:b w:val="false"/>
          <w:bCs w:val="false"/>
          <w:i w:val="false"/>
          <w:i w:val="false"/>
          <w:iCs w:val="false"/>
          <w:color w:val="00000A"/>
          <w:kern w:val="0"/>
          <w:sz w:val="22"/>
          <w:szCs w:val="22"/>
          <w:u w:val="single"/>
          <w:lang w:val="it-IT" w:eastAsia="en-US" w:bidi="ar-SA"/>
        </w:rPr>
      </w:pPr>
      <w:r>
        <w:rPr>
          <w:rFonts w:eastAsia="Times New Roman" w:cs="Times New Roman" w:ascii="Book Antiqua" w:hAnsi="Book Antiqua"/>
          <w:b w:val="false"/>
          <w:bCs w:val="false"/>
          <w:i w:val="false"/>
          <w:iCs w:val="false"/>
          <w:color w:val="00000A"/>
          <w:kern w:val="0"/>
          <w:sz w:val="22"/>
          <w:szCs w:val="22"/>
          <w:u w:val="single"/>
          <w:lang w:val="it-IT" w:eastAsia="en-US" w:bidi="ar-SA"/>
        </w:rPr>
      </w:r>
    </w:p>
    <w:p>
      <w:pPr>
        <w:pStyle w:val="Corpodeltesto"/>
        <w:widowControl w:val="false"/>
        <w:tabs>
          <w:tab w:val="clear" w:pos="720"/>
          <w:tab w:val="left" w:pos="338" w:leader="none"/>
        </w:tabs>
        <w:suppressAutoHyphens w:val="true"/>
        <w:bidi w:val="0"/>
        <w:spacing w:lineRule="auto" w:line="240" w:before="0" w:after="0"/>
        <w:ind w:left="0" w:right="0" w:hanging="0"/>
        <w:jc w:val="both"/>
        <w:rPr>
          <w:rFonts w:ascii="Book Antiqua" w:hAnsi="Book Antiqua"/>
          <w:sz w:val="22"/>
          <w:szCs w:val="22"/>
        </w:rPr>
      </w:pPr>
      <w:r>
        <w:rPr>
          <w:rFonts w:eastAsia="Times New Roman" w:cs="Times New Roman" w:ascii="Book Antiqua" w:hAnsi="Book Antiqua"/>
          <w:b w:val="false"/>
          <w:bCs w:val="false"/>
          <w:i w:val="false"/>
          <w:iCs w:val="false"/>
          <w:color w:val="00000A"/>
          <w:kern w:val="0"/>
          <w:sz w:val="22"/>
          <w:szCs w:val="22"/>
          <w:u w:val="single"/>
          <w:lang w:val="it-IT" w:eastAsia="en-US" w:bidi="ar-SA"/>
        </w:rPr>
        <w:t xml:space="preserve">- Servizio di controllo antidoping </w:t>
      </w:r>
      <w:r>
        <w:rPr>
          <w:rFonts w:eastAsia="Times New Roman" w:cs="Times New Roman" w:ascii="Book Antiqua" w:hAnsi="Book Antiqua"/>
          <w:b w:val="false"/>
          <w:bCs w:val="false"/>
          <w:i w:val="false"/>
          <w:iCs w:val="false"/>
          <w:color w:val="00000A"/>
          <w:kern w:val="0"/>
          <w:sz w:val="22"/>
          <w:szCs w:val="22"/>
          <w:lang w:val="it-IT" w:eastAsia="en-US" w:bidi="ar-SA"/>
        </w:rPr>
        <w:t xml:space="preserve">da effettuarsi in loco, secondo la lista delle sostanze proibite WADA, a n. 3 calcianti per ciascuna squadra, </w:t>
      </w:r>
      <w:r>
        <w:rPr>
          <w:rFonts w:eastAsia="Times New Roman" w:cs="Times New Roman" w:ascii="Book Antiqua" w:hAnsi="Book Antiqua"/>
          <w:b w:val="false"/>
          <w:bCs w:val="false"/>
          <w:i w:val="false"/>
          <w:iCs w:val="false"/>
          <w:color w:val="00000A"/>
          <w:kern w:val="0"/>
          <w:sz w:val="22"/>
          <w:szCs w:val="22"/>
          <w:u w:val="single"/>
          <w:lang w:val="it-IT" w:eastAsia="en-US" w:bidi="ar-SA"/>
        </w:rPr>
        <w:t>dopo ciascuna delle tre partite</w:t>
      </w:r>
      <w:r>
        <w:rPr>
          <w:rFonts w:eastAsia="Times New Roman" w:cs="Times New Roman" w:ascii="Book Antiqua" w:hAnsi="Book Antiqua"/>
          <w:b w:val="false"/>
          <w:bCs w:val="false"/>
          <w:i w:val="false"/>
          <w:iCs w:val="false"/>
          <w:color w:val="00000A"/>
          <w:kern w:val="0"/>
          <w:sz w:val="22"/>
          <w:szCs w:val="22"/>
          <w:lang w:val="it-IT" w:eastAsia="en-US" w:bidi="ar-SA"/>
        </w:rPr>
        <w:t xml:space="preserve"> (due semifinali ed una finale, previste rispettivamente nelle date del 10, 11 e 24 giugno 2023) del Torneo del Calcio Storico Fiorentino 2023;</w:t>
      </w:r>
    </w:p>
    <w:p>
      <w:pPr>
        <w:pStyle w:val="Corpodeltesto"/>
        <w:widowControl w:val="false"/>
        <w:tabs>
          <w:tab w:val="clear" w:pos="720"/>
          <w:tab w:val="left" w:pos="338" w:leader="none"/>
        </w:tabs>
        <w:suppressAutoHyphens w:val="true"/>
        <w:bidi w:val="0"/>
        <w:spacing w:lineRule="auto" w:line="240" w:before="0" w:after="0"/>
        <w:ind w:left="0" w:right="0" w:hanging="0"/>
        <w:jc w:val="both"/>
        <w:rPr>
          <w:rFonts w:ascii="Book Antiqua" w:hAnsi="Book Antiqua" w:eastAsia="Times New Roman" w:cs="Times New Roman"/>
          <w:b w:val="false"/>
          <w:b w:val="false"/>
          <w:bCs w:val="false"/>
          <w:i w:val="false"/>
          <w:i w:val="false"/>
          <w:iCs w:val="false"/>
          <w:caps w:val="false"/>
          <w:smallCaps w:val="false"/>
          <w:color w:val="00000A"/>
          <w:spacing w:val="0"/>
          <w:kern w:val="0"/>
          <w:sz w:val="22"/>
          <w:szCs w:val="22"/>
          <w:u w:val="single"/>
          <w:lang w:val="it-IT" w:eastAsia="en-US" w:bidi="ar-SA"/>
        </w:rPr>
      </w:pPr>
      <w:r>
        <w:rPr>
          <w:rFonts w:eastAsia="Times New Roman" w:cs="Times New Roman" w:ascii="Book Antiqua" w:hAnsi="Book Antiqua"/>
          <w:b w:val="false"/>
          <w:bCs w:val="false"/>
          <w:i w:val="false"/>
          <w:iCs w:val="false"/>
          <w:caps w:val="false"/>
          <w:smallCaps w:val="false"/>
          <w:color w:val="00000A"/>
          <w:spacing w:val="0"/>
          <w:kern w:val="0"/>
          <w:sz w:val="22"/>
          <w:szCs w:val="22"/>
          <w:u w:val="single"/>
          <w:lang w:val="it-IT" w:eastAsia="en-US" w:bidi="ar-SA"/>
        </w:rPr>
      </w:r>
    </w:p>
    <w:p>
      <w:pPr>
        <w:pStyle w:val="Corpodeltesto"/>
        <w:widowControl w:val="false"/>
        <w:tabs>
          <w:tab w:val="clear" w:pos="720"/>
          <w:tab w:val="left" w:pos="338" w:leader="none"/>
        </w:tabs>
        <w:suppressAutoHyphens w:val="true"/>
        <w:bidi w:val="0"/>
        <w:spacing w:lineRule="auto" w:line="240" w:before="0" w:after="0"/>
        <w:ind w:left="0" w:right="0" w:hanging="0"/>
        <w:jc w:val="both"/>
        <w:rPr>
          <w:rFonts w:ascii="Book Antiqua" w:hAnsi="Book Antiqua"/>
          <w:sz w:val="22"/>
          <w:szCs w:val="22"/>
        </w:rPr>
      </w:pPr>
      <w:r>
        <w:rPr>
          <w:rFonts w:eastAsia="Times New Roman" w:cs="Times New Roman" w:ascii="Book Antiqua" w:hAnsi="Book Antiqua"/>
          <w:b w:val="false"/>
          <w:bCs w:val="false"/>
          <w:i w:val="false"/>
          <w:iCs w:val="false"/>
          <w:caps w:val="false"/>
          <w:smallCaps w:val="false"/>
          <w:color w:val="00000A"/>
          <w:spacing w:val="0"/>
          <w:kern w:val="0"/>
          <w:sz w:val="22"/>
          <w:szCs w:val="22"/>
          <w:u w:val="single"/>
          <w:lang w:val="it-IT" w:eastAsia="en-US" w:bidi="ar-SA"/>
        </w:rPr>
        <w:t>- Servizio di controllo tossicologico</w:t>
      </w:r>
      <w:r>
        <w:rPr>
          <w:rFonts w:eastAsia="Times New Roman" w:cs="Times New Roman" w:ascii="Book Antiqua" w:hAnsi="Book Antiqua"/>
          <w:b w:val="false"/>
          <w:bCs w:val="false"/>
          <w:i w:val="false"/>
          <w:iCs w:val="false"/>
          <w:caps w:val="false"/>
          <w:smallCaps w:val="false"/>
          <w:color w:val="00000A"/>
          <w:spacing w:val="0"/>
          <w:kern w:val="0"/>
          <w:sz w:val="22"/>
          <w:szCs w:val="22"/>
          <w:lang w:val="it-IT" w:eastAsia="en-US" w:bidi="ar-SA"/>
        </w:rPr>
        <w:t xml:space="preserve"> su specifiche sostanze quali oppiacei, cocaina, anfetamine, metanfetamine, metadone, ecstasy, buprenorfina, da effettuarsi in un numero di 4 test per ogni squadra </w:t>
      </w:r>
      <w:r>
        <w:rPr>
          <w:rFonts w:eastAsia="Times New Roman" w:cs="Times New Roman" w:ascii="Book Antiqua" w:hAnsi="Book Antiqua"/>
          <w:b w:val="false"/>
          <w:bCs w:val="false"/>
          <w:i w:val="false"/>
          <w:iCs w:val="false"/>
          <w:caps w:val="false"/>
          <w:smallCaps w:val="false"/>
          <w:color w:val="00000A"/>
          <w:spacing w:val="0"/>
          <w:kern w:val="0"/>
          <w:sz w:val="22"/>
          <w:szCs w:val="22"/>
          <w:u w:val="single"/>
          <w:lang w:val="it-IT" w:eastAsia="en-US" w:bidi="ar-SA"/>
        </w:rPr>
        <w:t>dopo ciascuna partita</w:t>
      </w:r>
      <w:r>
        <w:rPr>
          <w:rFonts w:eastAsia="Times New Roman" w:cs="Times New Roman" w:ascii="Book Antiqua" w:hAnsi="Book Antiqua"/>
          <w:b w:val="false"/>
          <w:bCs w:val="false"/>
          <w:i w:val="false"/>
          <w:iCs w:val="false"/>
          <w:caps w:val="false"/>
          <w:smallCaps w:val="false"/>
          <w:color w:val="00000A"/>
          <w:spacing w:val="0"/>
          <w:kern w:val="0"/>
          <w:sz w:val="22"/>
          <w:szCs w:val="22"/>
          <w:lang w:val="it-IT" w:eastAsia="en-US" w:bidi="ar-SA"/>
        </w:rPr>
        <w:t>, contestualmente ed in aggiunta ai controlli antidoping, su altrettanti calcianti comunque diversi da quelli sorteggiati per l'antidoping.</w:t>
      </w:r>
    </w:p>
    <w:p>
      <w:pPr>
        <w:pStyle w:val="Corpodeltesto"/>
        <w:widowControl w:val="false"/>
        <w:tabs>
          <w:tab w:val="clear" w:pos="720"/>
          <w:tab w:val="left" w:pos="338" w:leader="none"/>
        </w:tabs>
        <w:bidi w:val="0"/>
        <w:spacing w:lineRule="auto" w:line="240" w:before="1" w:after="0"/>
        <w:jc w:val="both"/>
        <w:rPr>
          <w:rFonts w:ascii="Book Antiqua" w:hAnsi="Book Antiqua" w:eastAsia="Times New Roman" w:cs="Times New Roman"/>
          <w:b w:val="false"/>
          <w:b w:val="false"/>
          <w:bCs w:val="false"/>
          <w:i w:val="false"/>
          <w:i w:val="false"/>
          <w:iCs w:val="false"/>
          <w:caps w:val="false"/>
          <w:smallCaps w:val="false"/>
          <w:color w:val="00000A"/>
          <w:spacing w:val="0"/>
          <w:kern w:val="0"/>
          <w:sz w:val="22"/>
          <w:szCs w:val="22"/>
          <w:lang w:val="it-IT" w:eastAsia="en-US" w:bidi="ar-SA"/>
        </w:rPr>
      </w:pPr>
      <w:r>
        <w:rPr>
          <w:rFonts w:eastAsia="Times New Roman" w:cs="Times New Roman" w:ascii="Book Antiqua" w:hAnsi="Book Antiqua"/>
          <w:b w:val="false"/>
          <w:bCs w:val="false"/>
          <w:i w:val="false"/>
          <w:iCs w:val="false"/>
          <w:caps w:val="false"/>
          <w:smallCaps w:val="false"/>
          <w:color w:val="00000A"/>
          <w:spacing w:val="0"/>
          <w:kern w:val="0"/>
          <w:sz w:val="22"/>
          <w:szCs w:val="22"/>
          <w:lang w:val="it-IT" w:eastAsia="en-US" w:bidi="ar-SA"/>
        </w:rPr>
      </w:r>
    </w:p>
    <w:p>
      <w:pPr>
        <w:pStyle w:val="Corpodeltesto"/>
        <w:widowControl w:val="false"/>
        <w:tabs>
          <w:tab w:val="clear" w:pos="720"/>
          <w:tab w:val="left" w:pos="338" w:leader="none"/>
        </w:tabs>
        <w:bidi w:val="0"/>
        <w:spacing w:lineRule="auto" w:line="240" w:before="1" w:after="0"/>
        <w:jc w:val="both"/>
        <w:rPr>
          <w:rFonts w:ascii="Book Antiqua" w:hAnsi="Book Antiqua" w:eastAsia="Times New Roman" w:cs="Times New Roman"/>
          <w:b w:val="false"/>
          <w:b w:val="false"/>
          <w:bCs w:val="false"/>
          <w:i w:val="false"/>
          <w:i w:val="false"/>
          <w:iCs w:val="false"/>
          <w:caps w:val="false"/>
          <w:smallCaps w:val="false"/>
          <w:color w:val="00000A"/>
          <w:spacing w:val="0"/>
          <w:kern w:val="0"/>
          <w:sz w:val="22"/>
          <w:szCs w:val="22"/>
          <w:lang w:val="it-IT" w:eastAsia="en-US" w:bidi="ar-SA"/>
        </w:rPr>
      </w:pPr>
      <w:r>
        <w:rPr>
          <w:rFonts w:eastAsia="Times New Roman" w:cs="Times New Roman" w:ascii="Book Antiqua" w:hAnsi="Book Antiqua"/>
          <w:b w:val="false"/>
          <w:bCs w:val="false"/>
          <w:i w:val="false"/>
          <w:iCs w:val="false"/>
          <w:caps w:val="false"/>
          <w:smallCaps w:val="false"/>
          <w:color w:val="00000A"/>
          <w:spacing w:val="0"/>
          <w:kern w:val="0"/>
          <w:sz w:val="22"/>
          <w:szCs w:val="22"/>
          <w:lang w:val="it-IT" w:eastAsia="en-US" w:bidi="ar-SA"/>
        </w:rPr>
      </w:r>
    </w:p>
    <w:p>
      <w:pPr>
        <w:pStyle w:val="Normal"/>
        <w:jc w:val="both"/>
        <w:rPr>
          <w:rFonts w:ascii="Book Antiqua" w:hAnsi="Book Antiqua"/>
          <w:sz w:val="22"/>
          <w:szCs w:val="22"/>
        </w:rPr>
      </w:pPr>
      <w:r>
        <w:rPr>
          <w:rFonts w:ascii="Book Antiqua" w:hAnsi="Book Antiqua"/>
          <w:sz w:val="22"/>
          <w:szCs w:val="22"/>
        </w:rPr>
        <w:t xml:space="preserve">Il valore economico complessivo dei servizi offerti è pari a € __________ (importo in lettere: ___________/00) </w:t>
      </w:r>
      <w:r>
        <w:rPr>
          <w:rFonts w:cs="Book Antiqua" w:ascii="Book Antiqua" w:hAnsi="Book Antiqua"/>
          <w:sz w:val="22"/>
          <w:szCs w:val="22"/>
          <w:lang w:val="it-IT"/>
        </w:rPr>
        <w:t>oltre IVA ____________ (</w:t>
      </w:r>
      <w:r>
        <w:rPr>
          <w:rFonts w:cs="Book Antiqua" w:ascii="Book Antiqua" w:hAnsi="Book Antiqua"/>
          <w:i/>
          <w:sz w:val="22"/>
          <w:szCs w:val="22"/>
          <w:lang w:val="it-IT"/>
        </w:rPr>
        <w:t>indicare aliquota e importo</w:t>
      </w:r>
      <w:r>
        <w:rPr>
          <w:rFonts w:cs="Book Antiqua" w:ascii="Book Antiqua" w:hAnsi="Book Antiqua"/>
          <w:sz w:val="22"/>
          <w:szCs w:val="22"/>
          <w:lang w:val="it-IT"/>
        </w:rPr>
        <w:t>).</w:t>
      </w:r>
    </w:p>
    <w:p>
      <w:pPr>
        <w:pStyle w:val="Normal"/>
        <w:spacing w:before="0" w:after="200"/>
        <w:contextualSpacing/>
        <w:jc w:val="both"/>
        <w:rPr>
          <w:rFonts w:ascii="Book Antiqua" w:hAnsi="Book Antiqua"/>
          <w:sz w:val="22"/>
          <w:szCs w:val="22"/>
        </w:rPr>
      </w:pPr>
      <w:r>
        <w:rPr>
          <w:rFonts w:cs="Book Antiqua" w:ascii="Book Antiqua" w:hAnsi="Book Antiqua"/>
          <w:sz w:val="22"/>
          <w:szCs w:val="22"/>
          <w:lang w:val="it-IT"/>
        </w:rPr>
        <w:t>A fronte dell’offerta sopra descritta, nel rispetto di quanto previsto dall’art. 4 punto 1 di detto Avviso, la _________________________________ [</w:t>
      </w:r>
      <w:r>
        <w:rPr>
          <w:rFonts w:cs="Book Antiqua" w:ascii="Book Antiqua" w:hAnsi="Book Antiqua"/>
          <w:i/>
          <w:sz w:val="22"/>
          <w:szCs w:val="22"/>
          <w:lang w:val="it-IT"/>
        </w:rPr>
        <w:t>denominazione e ragione sociale dello sponsor</w:t>
      </w:r>
      <w:r>
        <w:rPr>
          <w:rFonts w:cs="Book Antiqua" w:ascii="Book Antiqua" w:hAnsi="Book Antiqua"/>
          <w:sz w:val="22"/>
          <w:szCs w:val="22"/>
          <w:lang w:val="it-IT"/>
        </w:rPr>
        <w:t>]:</w:t>
      </w:r>
    </w:p>
    <w:p>
      <w:pPr>
        <w:pStyle w:val="Normal"/>
        <w:spacing w:before="0" w:after="20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before="0" w:after="200"/>
        <w:contextualSpacing/>
        <w:jc w:val="both"/>
        <w:rPr>
          <w:rFonts w:ascii="Book Antiqua" w:hAnsi="Book Antiqua"/>
          <w:sz w:val="22"/>
          <w:szCs w:val="22"/>
        </w:rPr>
      </w:pPr>
      <w:r>
        <w:rPr>
          <w:rFonts w:cs="Book Antiqua" w:ascii="Book Antiqua" w:hAnsi="Book Antiqua"/>
          <w:sz w:val="22"/>
          <w:szCs w:val="22"/>
          <w:lang w:val="it-IT"/>
        </w:rPr>
        <w:t>□</w:t>
      </w: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accetta la controprestazione offerta dall’Amministrazione Comunale in termini di visibilità dello sponsor consistente nella presenza del logo di quest’ultimo sul tagliando di accesso alle partite, secondo dimensioni e modalità che saranno concordate tra le parti, nella consapevolezza che tale  benefit potrà non essere concesso in via esclusiva (fermo restando che lo stesso sarà riservato ad un massimo di tre sponsor di categorie merceologiche differenti), ed altresì nella consapevolezza che detta controprestazione potrà essere ricontrattata nei casi previsti dall’Avviso;</w:t>
      </w:r>
    </w:p>
    <w:p>
      <w:pPr>
        <w:pStyle w:val="Corpodeltesto"/>
        <w:spacing w:before="0" w:after="283"/>
        <w:jc w:val="both"/>
        <w:rPr>
          <w:rFonts w:ascii="Book Antiqua" w:hAnsi="Book Antiqua"/>
          <w:sz w:val="22"/>
          <w:szCs w:val="22"/>
        </w:rPr>
      </w:pPr>
      <w:r>
        <w:rPr>
          <w:rFonts w:cs="Book Antiqua" w:ascii="Book Antiqua" w:hAnsi="Book Antiqua"/>
          <w:sz w:val="22"/>
          <w:szCs w:val="22"/>
          <w:lang w:val="it-IT"/>
        </w:rPr>
        <w:t xml:space="preserve">□ </w:t>
      </w:r>
      <w:r>
        <w:rPr>
          <w:rFonts w:cs="Book Antiqua" w:ascii="Book Antiqua" w:hAnsi="Book Antiqua"/>
          <w:sz w:val="22"/>
          <w:szCs w:val="22"/>
          <w:lang w:val="it-IT"/>
        </w:rPr>
        <w:t xml:space="preserve">in alternativa </w:t>
      </w:r>
      <w:r>
        <w:rPr>
          <w:rFonts w:eastAsia="Times New Roman" w:cs="Book Antiqua" w:ascii="Book Antiqua" w:hAnsi="Book Antiqua"/>
          <w:color w:val="000000"/>
          <w:sz w:val="22"/>
          <w:szCs w:val="22"/>
          <w:lang w:val="it-IT" w:bidi="ar-SA"/>
        </w:rPr>
        <w:t>propone</w:t>
      </w:r>
      <w:r>
        <w:rPr>
          <w:rFonts w:cs="Book Antiqua" w:ascii="Book Antiqua" w:hAnsi="Book Antiqua"/>
          <w:sz w:val="22"/>
          <w:szCs w:val="22"/>
          <w:lang w:val="it-IT"/>
        </w:rPr>
        <w:t xml:space="preserve"> la seguente controprestazione, secondo quanto </w:t>
      </w:r>
      <w:r>
        <w:rPr>
          <w:rFonts w:eastAsia="Times New Roman" w:cs="Book Antiqua" w:ascii="Book Antiqua" w:hAnsi="Book Antiqua"/>
          <w:color w:val="000000"/>
          <w:sz w:val="22"/>
          <w:szCs w:val="22"/>
          <w:lang w:val="it-IT" w:bidi="ar-SA"/>
        </w:rPr>
        <w:t xml:space="preserve">indicato all’ </w:t>
      </w:r>
      <w:r>
        <w:rPr>
          <w:rFonts w:cs="Book Antiqua" w:ascii="Book Antiqua" w:hAnsi="Book Antiqua"/>
          <w:sz w:val="22"/>
          <w:szCs w:val="22"/>
          <w:lang w:val="it-IT"/>
        </w:rPr>
        <w:t>art. 6 dell’Avviso: __________________________________________________________________________________________.</w:t>
      </w:r>
    </w:p>
    <w:p>
      <w:pPr>
        <w:pStyle w:val="Normal"/>
        <w:spacing w:lineRule="auto" w:line="36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Specificare nel dettaglio le modalità attraverso le quali intendono valersi delle controprestazioni del Comune: ______________________________________________________________________________________________________________________________________________________________________</w:t>
      </w:r>
    </w:p>
    <w:p>
      <w:pPr>
        <w:pStyle w:val="Normal"/>
        <w:spacing w:lineRule="auto" w:line="360" w:before="0" w:after="0"/>
        <w:contextualSpacing/>
        <w:jc w:val="center"/>
        <w:rPr>
          <w:rFonts w:ascii="Book Antiqua" w:hAnsi="Book Antiqua"/>
          <w:sz w:val="22"/>
          <w:szCs w:val="22"/>
        </w:rPr>
      </w:pPr>
      <w:r>
        <w:rPr>
          <w:rFonts w:cs="Book Antiqua" w:ascii="Book Antiqua" w:hAnsi="Book Antiqua"/>
          <w:b/>
          <w:sz w:val="22"/>
          <w:szCs w:val="22"/>
          <w:lang w:val="it-IT"/>
        </w:rPr>
        <w:t>e dichiara altresì che la ____________________[</w:t>
      </w:r>
      <w:r>
        <w:rPr>
          <w:rFonts w:cs="Book Antiqua" w:ascii="Book Antiqua" w:hAnsi="Book Antiqua"/>
          <w:b/>
          <w:i/>
          <w:sz w:val="22"/>
          <w:szCs w:val="22"/>
          <w:lang w:val="it-IT"/>
        </w:rPr>
        <w:t>denominazione e ragione sociale dello sponsor</w:t>
      </w:r>
      <w:r>
        <w:rPr>
          <w:rFonts w:cs="Book Antiqua" w:ascii="Book Antiqua" w:hAnsi="Book Antiqua"/>
          <w:b/>
          <w:sz w:val="22"/>
          <w:szCs w:val="22"/>
          <w:lang w:val="it-IT"/>
        </w:rPr>
        <w:t>]:</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è in possesso dei requisiti di ordine generale di cui all'art. 80 D.Lgs. n. 50/2016 e di assenza di cause ostative a contrarre con la Pubblica Amministrazione, nonché di assenza di contenzioso con l’Amministrazione comunale;</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accetta tutte le clausole contenute nel suddetto Avviso;</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 si impegna ad assumere tutte le responsabilità e gli adempimenti previsti dalla normativa vigente in materia di sponsorizzazione;</w:t>
      </w:r>
    </w:p>
    <w:p>
      <w:pPr>
        <w:pStyle w:val="Normal"/>
        <w:spacing w:lineRule="auto" w:line="240" w:before="0" w:after="0"/>
        <w:contextualSpacing/>
        <w:jc w:val="both"/>
        <w:rPr>
          <w:rFonts w:ascii="Book Antiqua" w:hAnsi="Book Antiqua" w:cs="Book Antiqua"/>
          <w:sz w:val="22"/>
          <w:szCs w:val="22"/>
          <w:highlight w:val="yellow"/>
          <w:lang w:val="it-IT"/>
        </w:rPr>
      </w:pPr>
      <w:r>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Dichiara infine di aver preso visione dell’informativa ai sensi degli art. 13 e 14 del GDPR (General Data Protection Regulation) 2016/679 e della restante normativa nazionale in materia di protezione delle persone fisiche con riguardo al trattamento dei dati personali di cui al seguente link: https://www.comune.fi.it/pagina/privacy.</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t>[Data]</w:t>
      </w:r>
    </w:p>
    <w:p>
      <w:pPr>
        <w:pStyle w:val="Normal"/>
        <w:spacing w:lineRule="auto" w:line="240" w:before="0" w:after="0"/>
        <w:contextualSpacing/>
        <w:jc w:val="both"/>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center"/>
        <w:rPr>
          <w:rFonts w:ascii="Book Antiqua" w:hAnsi="Book Antiqua"/>
          <w:sz w:val="22"/>
          <w:szCs w:val="22"/>
        </w:rPr>
      </w:pPr>
      <w:r>
        <w:rPr>
          <w:rFonts w:eastAsia="Book Antiqua" w:cs="Book Antiqua" w:ascii="Book Antiqua" w:hAnsi="Book Antiqua"/>
          <w:sz w:val="22"/>
          <w:szCs w:val="22"/>
          <w:lang w:val="it-IT"/>
        </w:rPr>
        <w:t xml:space="preserve">                                                                                                                              </w:t>
      </w:r>
      <w:r>
        <w:rPr>
          <w:rFonts w:cs="Book Antiqua" w:ascii="Book Antiqua" w:hAnsi="Book Antiqua"/>
          <w:sz w:val="22"/>
          <w:szCs w:val="22"/>
          <w:lang w:val="it-IT"/>
        </w:rPr>
        <w:t>Firma</w:t>
      </w:r>
    </w:p>
    <w:p>
      <w:pPr>
        <w:pStyle w:val="Normal"/>
        <w:spacing w:lineRule="auto" w:line="240" w:before="0" w:after="0"/>
        <w:contextualSpacing/>
        <w:jc w:val="right"/>
        <w:rPr>
          <w:rFonts w:ascii="Book Antiqua" w:hAnsi="Book Antiqua" w:cs="Book Antiqua"/>
          <w:sz w:val="22"/>
          <w:szCs w:val="22"/>
          <w:lang w:val="it-IT"/>
        </w:rPr>
      </w:pPr>
      <w:r>
        <w:rPr>
          <w:rFonts w:cs="Book Antiqua" w:ascii="Book Antiqua" w:hAnsi="Book Antiqua"/>
          <w:sz w:val="22"/>
          <w:szCs w:val="22"/>
          <w:lang w:val="it-IT"/>
        </w:rPr>
      </w:r>
    </w:p>
    <w:p>
      <w:pPr>
        <w:pStyle w:val="Normal"/>
        <w:spacing w:lineRule="auto" w:line="240" w:before="0" w:after="0"/>
        <w:contextualSpacing/>
        <w:jc w:val="right"/>
        <w:rPr>
          <w:rFonts w:ascii="Book Antiqua" w:hAnsi="Book Antiqua" w:cs="Book Antiqua"/>
          <w:sz w:val="22"/>
          <w:szCs w:val="22"/>
          <w:lang w:val="it-IT"/>
        </w:rPr>
      </w:pPr>
      <w:r>
        <w:rPr>
          <w:rFonts w:cs="Book Antiqua" w:ascii="Book Antiqua" w:hAnsi="Book Antiqua"/>
          <w:sz w:val="22"/>
          <w:szCs w:val="22"/>
          <w:lang w:val="it-IT"/>
        </w:rPr>
        <w:t>__________________________</w:t>
      </w:r>
    </w:p>
    <w:p>
      <w:pPr>
        <w:pStyle w:val="Normal"/>
        <w:numPr>
          <w:ilvl w:val="0"/>
          <w:numId w:val="0"/>
        </w:numPr>
        <w:ind w:left="720" w:hanging="0"/>
        <w:rPr>
          <w:rFonts w:ascii="Book Antiqua" w:hAnsi="Book Antiqua" w:cs="Book Antiqua"/>
          <w:sz w:val="22"/>
          <w:szCs w:val="22"/>
          <w:lang w:val="it-IT"/>
        </w:rPr>
      </w:pPr>
      <w:r>
        <w:rPr>
          <w:rFonts w:cs="Book Antiqua" w:ascii="Book Antiqua" w:hAnsi="Book Antiqua"/>
          <w:sz w:val="22"/>
          <w:szCs w:val="22"/>
          <w:lang w:val="it-IT"/>
        </w:rPr>
        <w:t>Allega:</w:t>
      </w:r>
    </w:p>
    <w:p>
      <w:pPr>
        <w:pStyle w:val="Normal"/>
        <w:numPr>
          <w:ilvl w:val="0"/>
          <w:numId w:val="1"/>
        </w:numPr>
        <w:rPr>
          <w:rFonts w:ascii="Book Antiqua" w:hAnsi="Book Antiqua" w:cs="Book Antiqua"/>
          <w:sz w:val="22"/>
          <w:szCs w:val="22"/>
          <w:lang w:val="it-IT"/>
        </w:rPr>
      </w:pPr>
      <w:r>
        <w:rPr>
          <w:rFonts w:cs="Book Antiqua" w:ascii="Book Antiqua" w:hAnsi="Book Antiqua"/>
          <w:sz w:val="22"/>
          <w:szCs w:val="22"/>
          <w:lang w:val="it-IT"/>
        </w:rPr>
        <w:t>copia di documento di identità del sottoscrittore</w:t>
      </w:r>
    </w:p>
    <w:p>
      <w:pPr>
        <w:pStyle w:val="Normal"/>
        <w:numPr>
          <w:ilvl w:val="0"/>
          <w:numId w:val="1"/>
        </w:numPr>
        <w:spacing w:before="0" w:after="200"/>
        <w:rPr>
          <w:rFonts w:ascii="Book Antiqua" w:hAnsi="Book Antiqua" w:cs="Book Antiqua"/>
          <w:sz w:val="22"/>
          <w:szCs w:val="22"/>
          <w:lang w:val="it-IT"/>
        </w:rPr>
      </w:pPr>
      <w:r>
        <w:rPr>
          <w:rFonts w:cs="Book Antiqua" w:ascii="Book Antiqua" w:hAnsi="Book Antiqua"/>
          <w:sz w:val="22"/>
          <w:szCs w:val="22"/>
          <w:lang w:val="it-IT"/>
        </w:rPr>
        <w:t>curriculum aziendale</w:t>
      </w:r>
    </w:p>
    <w:sectPr>
      <w:type w:val="nextPage"/>
      <w:pgSz w:w="12240" w:h="15840"/>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ook 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Book Antiqua" w:hAnsi="Book Antiqua" w:cs="Book Antiqu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trackRevisio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en-US" w:eastAsia="zh-CN" w:bidi="ar-SA"/>
    </w:rPr>
  </w:style>
  <w:style w:type="character" w:styleId="WW8Num1z0">
    <w:name w:val="WW8Num1z0"/>
    <w:qFormat/>
    <w:rPr>
      <w:rFonts w:ascii="Book Antiqua" w:hAnsi="Book Antiqu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Courier New" w:hAnsi="Courier New" w:cs="Courier New"/>
      <w:w w:val="2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Book Antiqua" w:hAnsi="Book Antiqua"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Book Antiqua" w:hAnsi="Book Antiqua"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cs="Times New Roman"/>
    </w:rPr>
  </w:style>
  <w:style w:type="character" w:styleId="WW8Num6z1">
    <w:name w:val="WW8Num6z1"/>
    <w:qFormat/>
    <w:rPr>
      <w:rFonts w:cs="Times New Roman"/>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LibreOffice/6.4.7.2$Windows_x86 LibreOffice_project/639b8ac485750d5696d7590a72ef1b496725cfb5</Application>
  <Pages>3</Pages>
  <Words>796</Words>
  <Characters>5913</Characters>
  <CharactersWithSpaces>6797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2021-02-26T13:12:00Z</dcterms:created>
  <dc:creator>Elisabetta</dc:creator>
  <dc:description/>
  <dc:language>it-IT</dc:language>
  <cp:lastModifiedBy/>
  <dcterms:modified xsi:type="dcterms:W3CDTF">2023-05-08T17:22:01Z</dcterms:modified>
  <cp:revision>21</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